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4AA351">
      <w:pPr>
        <w:rPr>
          <w:rFonts w:hint="eastAsia" w:ascii="黑体" w:hAnsi="黑体" w:eastAsia="黑体" w:cs="黑体"/>
          <w:color w:val="auto"/>
          <w:sz w:val="32"/>
          <w:szCs w:val="32"/>
          <w:highlight w:val="none"/>
          <w:shd w:val="clear" w:color="auto" w:fill="FFFFFF"/>
          <w:lang w:eastAsia="zh-CN"/>
        </w:rPr>
      </w:pPr>
    </w:p>
    <w:p w14:paraId="408B2193">
      <w:pPr>
        <w:rPr>
          <w:rFonts w:hint="default" w:ascii="黑体" w:hAnsi="黑体" w:eastAsia="黑体" w:cs="黑体"/>
          <w:color w:val="auto"/>
          <w:sz w:val="32"/>
          <w:szCs w:val="32"/>
          <w:highlight w:val="none"/>
          <w:shd w:val="clear" w:color="auto" w:fill="FFFFFF"/>
          <w:lang w:val="en-US" w:eastAsia="zh-CN"/>
        </w:rPr>
      </w:pPr>
      <w:bookmarkStart w:id="15" w:name="_GoBack"/>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5 </w:t>
      </w:r>
      <w:r>
        <w:rPr>
          <w:rFonts w:hint="eastAsia" w:ascii="黑体" w:hAnsi="黑体" w:eastAsia="黑体" w:cs="黑体"/>
          <w:color w:val="auto"/>
          <w:sz w:val="32"/>
          <w:szCs w:val="32"/>
          <w:highlight w:val="none"/>
          <w:shd w:val="clear" w:color="auto" w:fill="FFFFFF"/>
          <w:lang w:eastAsia="zh-CN"/>
        </w:rPr>
        <w:t>：</w:t>
      </w:r>
      <w:r>
        <w:rPr>
          <w:rFonts w:hint="eastAsia" w:ascii="黑体" w:hAnsi="黑体" w:eastAsia="黑体" w:cs="黑体"/>
          <w:color w:val="auto"/>
          <w:sz w:val="32"/>
          <w:szCs w:val="32"/>
          <w:highlight w:val="none"/>
          <w:shd w:val="clear" w:color="auto" w:fill="FFFFFF"/>
          <w:lang w:val="en-US" w:eastAsia="zh-CN"/>
        </w:rPr>
        <w:t>合同样式</w:t>
      </w:r>
    </w:p>
    <w:bookmarkEnd w:id="15"/>
    <w:p w14:paraId="374A0A02">
      <w:pPr>
        <w:jc w:val="center"/>
        <w:rPr>
          <w:rFonts w:hint="eastAsia" w:ascii="宋体" w:hAnsi="宋体"/>
          <w:b/>
          <w:sz w:val="48"/>
          <w:szCs w:val="48"/>
        </w:rPr>
      </w:pPr>
    </w:p>
    <w:p w14:paraId="3B4DFEBD">
      <w:pPr>
        <w:jc w:val="center"/>
        <w:rPr>
          <w:rFonts w:hint="eastAsia" w:ascii="宋体" w:hAnsi="宋体"/>
          <w:b/>
          <w:sz w:val="48"/>
          <w:szCs w:val="48"/>
        </w:rPr>
      </w:pPr>
    </w:p>
    <w:p w14:paraId="553FE33D">
      <w:pPr>
        <w:jc w:val="center"/>
        <w:rPr>
          <w:rFonts w:hint="eastAsia" w:ascii="宋体" w:hAnsi="宋体"/>
          <w:b/>
          <w:sz w:val="48"/>
          <w:szCs w:val="48"/>
        </w:rPr>
      </w:pPr>
      <w:r>
        <w:rPr>
          <w:rFonts w:hint="eastAsia" w:ascii="宋体" w:hAnsi="宋体"/>
          <w:b/>
          <w:sz w:val="48"/>
          <w:szCs w:val="48"/>
        </w:rPr>
        <w:t>【</w:t>
      </w:r>
      <w:r>
        <w:rPr>
          <w:rFonts w:hint="eastAsia" w:ascii="宋体" w:hAnsi="宋体"/>
          <w:b/>
          <w:sz w:val="48"/>
          <w:szCs w:val="48"/>
          <w:u w:val="single"/>
          <w:lang w:val="en-US" w:eastAsia="zh-CN"/>
        </w:rPr>
        <w:t xml:space="preserve">      </w:t>
      </w:r>
      <w:r>
        <w:rPr>
          <w:rFonts w:hint="eastAsia" w:ascii="宋体" w:hAnsi="宋体"/>
          <w:b/>
          <w:sz w:val="48"/>
          <w:szCs w:val="48"/>
        </w:rPr>
        <w:t>】项目</w:t>
      </w:r>
    </w:p>
    <w:p w14:paraId="7016A4C8">
      <w:pPr>
        <w:jc w:val="center"/>
        <w:rPr>
          <w:rFonts w:hint="eastAsia" w:ascii="宋体" w:hAnsi="宋体"/>
          <w:b/>
          <w:sz w:val="36"/>
          <w:szCs w:val="36"/>
        </w:rPr>
      </w:pPr>
      <w:r>
        <w:rPr>
          <w:rFonts w:hint="eastAsia" w:ascii="宋体" w:hAnsi="宋体"/>
          <w:b/>
          <w:sz w:val="48"/>
          <w:szCs w:val="48"/>
          <w:lang w:val="en-US" w:eastAsia="zh-CN"/>
        </w:rPr>
        <w:t>2026年</w:t>
      </w:r>
      <w:r>
        <w:rPr>
          <w:rFonts w:hint="eastAsia" w:ascii="宋体" w:hAnsi="宋体"/>
          <w:b/>
          <w:sz w:val="48"/>
          <w:szCs w:val="48"/>
        </w:rPr>
        <w:t>印刷采购</w:t>
      </w:r>
      <w:r>
        <w:rPr>
          <w:rFonts w:hint="eastAsia" w:ascii="宋体" w:hAnsi="宋体"/>
          <w:b/>
          <w:sz w:val="48"/>
          <w:szCs w:val="48"/>
          <w:lang w:val="en-US" w:eastAsia="zh-CN"/>
        </w:rPr>
        <w:t>框架</w:t>
      </w:r>
      <w:r>
        <w:rPr>
          <w:rFonts w:hint="eastAsia" w:ascii="宋体" w:hAnsi="宋体"/>
          <w:b/>
          <w:sz w:val="48"/>
          <w:szCs w:val="48"/>
        </w:rPr>
        <w:t>合同</w:t>
      </w:r>
    </w:p>
    <w:p w14:paraId="75C686D4">
      <w:pPr>
        <w:ind w:firstLine="1247" w:firstLineChars="345"/>
        <w:rPr>
          <w:rFonts w:hint="eastAsia" w:ascii="宋体" w:hAnsi="宋体"/>
          <w:b/>
          <w:sz w:val="36"/>
          <w:szCs w:val="36"/>
        </w:rPr>
      </w:pPr>
    </w:p>
    <w:p w14:paraId="7004217F">
      <w:pPr>
        <w:ind w:firstLine="1247" w:firstLineChars="345"/>
        <w:rPr>
          <w:rFonts w:hint="eastAsia" w:ascii="宋体" w:hAnsi="宋体"/>
          <w:b/>
          <w:sz w:val="36"/>
          <w:szCs w:val="36"/>
        </w:rPr>
      </w:pPr>
    </w:p>
    <w:p w14:paraId="387A82FD">
      <w:pPr>
        <w:ind w:firstLine="1247" w:firstLineChars="345"/>
        <w:rPr>
          <w:rFonts w:hint="eastAsia" w:ascii="宋体" w:hAnsi="宋体"/>
          <w:b/>
          <w:sz w:val="36"/>
          <w:szCs w:val="36"/>
        </w:rPr>
      </w:pPr>
    </w:p>
    <w:p w14:paraId="541A8630">
      <w:pPr>
        <w:ind w:firstLine="1247" w:firstLineChars="345"/>
        <w:rPr>
          <w:rFonts w:hint="eastAsia" w:ascii="宋体" w:hAnsi="宋体"/>
          <w:b/>
          <w:sz w:val="36"/>
          <w:szCs w:val="36"/>
        </w:rPr>
      </w:pPr>
    </w:p>
    <w:p w14:paraId="041DAB16">
      <w:pPr>
        <w:ind w:firstLine="1247" w:firstLineChars="345"/>
        <w:rPr>
          <w:rFonts w:hint="eastAsia" w:ascii="宋体" w:hAnsi="宋体"/>
          <w:b/>
          <w:sz w:val="36"/>
          <w:szCs w:val="36"/>
        </w:rPr>
      </w:pPr>
    </w:p>
    <w:p w14:paraId="140100C0">
      <w:pPr>
        <w:ind w:firstLine="1247" w:firstLineChars="345"/>
        <w:rPr>
          <w:rFonts w:hint="eastAsia" w:ascii="宋体" w:hAnsi="宋体"/>
          <w:b/>
          <w:sz w:val="36"/>
          <w:szCs w:val="36"/>
        </w:rPr>
      </w:pPr>
    </w:p>
    <w:p w14:paraId="08A9EE15">
      <w:pPr>
        <w:ind w:firstLine="1247" w:firstLineChars="345"/>
        <w:rPr>
          <w:rFonts w:hint="eastAsia" w:ascii="宋体" w:hAnsi="宋体"/>
          <w:b/>
          <w:sz w:val="36"/>
          <w:szCs w:val="36"/>
        </w:rPr>
      </w:pPr>
    </w:p>
    <w:p w14:paraId="117F3685">
      <w:pPr>
        <w:ind w:firstLine="1247" w:firstLineChars="345"/>
        <w:rPr>
          <w:rFonts w:hint="eastAsia" w:ascii="宋体" w:hAnsi="宋体"/>
          <w:b/>
          <w:sz w:val="36"/>
          <w:szCs w:val="36"/>
        </w:rPr>
      </w:pPr>
    </w:p>
    <w:p w14:paraId="06835875">
      <w:pPr>
        <w:ind w:firstLine="1247" w:firstLineChars="345"/>
        <w:rPr>
          <w:rFonts w:hint="eastAsia" w:ascii="宋体" w:hAnsi="宋体"/>
          <w:b/>
          <w:sz w:val="36"/>
          <w:szCs w:val="36"/>
        </w:rPr>
      </w:pPr>
    </w:p>
    <w:p w14:paraId="4A1C9ABD">
      <w:pPr>
        <w:ind w:firstLine="2221" w:firstLineChars="790"/>
        <w:rPr>
          <w:rFonts w:hint="eastAsia" w:ascii="宋体" w:hAnsi="宋体"/>
          <w:b/>
          <w:sz w:val="28"/>
          <w:szCs w:val="28"/>
        </w:rPr>
      </w:pPr>
    </w:p>
    <w:p w14:paraId="56E7ACFB">
      <w:pPr>
        <w:ind w:firstLine="2221" w:firstLineChars="790"/>
        <w:rPr>
          <w:rFonts w:hint="eastAsia" w:ascii="宋体" w:hAnsi="宋体"/>
          <w:b/>
          <w:sz w:val="28"/>
          <w:szCs w:val="28"/>
        </w:rPr>
      </w:pPr>
    </w:p>
    <w:p w14:paraId="6F940B4B">
      <w:pPr>
        <w:ind w:firstLine="2221" w:firstLineChars="790"/>
        <w:jc w:val="center"/>
        <w:rPr>
          <w:rFonts w:hint="eastAsia" w:ascii="宋体" w:hAnsi="宋体"/>
          <w:b/>
          <w:sz w:val="28"/>
          <w:szCs w:val="28"/>
        </w:rPr>
      </w:pPr>
    </w:p>
    <w:p w14:paraId="784CC325">
      <w:pPr>
        <w:ind w:firstLine="1405" w:firstLineChars="500"/>
        <w:jc w:val="both"/>
        <w:rPr>
          <w:rFonts w:hint="default" w:ascii="宋体" w:hAnsi="宋体"/>
          <w:b/>
          <w:sz w:val="28"/>
          <w:szCs w:val="28"/>
          <w:u w:val="single"/>
          <w:lang w:val="en-US"/>
        </w:rPr>
      </w:pPr>
      <w:r>
        <w:rPr>
          <w:rFonts w:hint="eastAsia" w:ascii="宋体" w:hAnsi="宋体"/>
          <w:b/>
          <w:sz w:val="28"/>
          <w:szCs w:val="28"/>
        </w:rPr>
        <w:t>甲    方：</w:t>
      </w:r>
      <w:r>
        <w:rPr>
          <w:rFonts w:hint="eastAsia" w:ascii="宋体" w:hAnsi="宋体"/>
          <w:b/>
          <w:sz w:val="28"/>
          <w:szCs w:val="28"/>
          <w:u w:val="single"/>
          <w:lang w:val="en-US" w:eastAsia="zh-CN"/>
        </w:rPr>
        <w:t xml:space="preserve">                         </w:t>
      </w:r>
    </w:p>
    <w:p w14:paraId="03C9C852">
      <w:pPr>
        <w:ind w:firstLine="1405" w:firstLineChars="500"/>
        <w:jc w:val="both"/>
        <w:rPr>
          <w:rFonts w:hint="default" w:ascii="宋体" w:hAnsi="宋体" w:eastAsia="宋体"/>
          <w:b/>
          <w:sz w:val="28"/>
          <w:szCs w:val="28"/>
          <w:u w:val="single"/>
          <w:lang w:val="en-US" w:eastAsia="zh-CN"/>
        </w:rPr>
      </w:pPr>
      <w:r>
        <w:rPr>
          <w:rFonts w:hint="eastAsia" w:ascii="宋体" w:hAnsi="宋体"/>
          <w:b/>
          <w:sz w:val="28"/>
          <w:szCs w:val="28"/>
        </w:rPr>
        <w:t>乙</w:t>
      </w:r>
      <w:r>
        <w:rPr>
          <w:rFonts w:hint="eastAsia" w:ascii="宋体" w:hAnsi="宋体"/>
          <w:b/>
          <w:sz w:val="28"/>
          <w:szCs w:val="28"/>
          <w:lang w:val="en-US" w:eastAsia="zh-CN"/>
        </w:rPr>
        <w:t xml:space="preserve">    </w:t>
      </w:r>
      <w:r>
        <w:rPr>
          <w:rFonts w:hint="eastAsia" w:ascii="宋体" w:hAnsi="宋体"/>
          <w:b/>
          <w:sz w:val="28"/>
          <w:szCs w:val="28"/>
        </w:rPr>
        <w:t>方：</w:t>
      </w:r>
      <w:r>
        <w:rPr>
          <w:rFonts w:hint="eastAsia" w:ascii="宋体" w:hAnsi="宋体"/>
          <w:b/>
          <w:sz w:val="28"/>
          <w:szCs w:val="28"/>
          <w:u w:val="single"/>
          <w:lang w:val="en-US" w:eastAsia="zh-CN"/>
        </w:rPr>
        <w:t xml:space="preserve">                         </w:t>
      </w:r>
    </w:p>
    <w:p w14:paraId="17A77FCA">
      <w:pPr>
        <w:ind w:firstLine="1405" w:firstLineChars="500"/>
        <w:jc w:val="both"/>
        <w:rPr>
          <w:rFonts w:hint="default" w:ascii="宋体" w:hAnsi="宋体" w:eastAsia="宋体"/>
          <w:b/>
          <w:sz w:val="28"/>
          <w:szCs w:val="28"/>
          <w:u w:val="single"/>
          <w:lang w:val="en-US" w:eastAsia="zh-CN"/>
        </w:rPr>
      </w:pPr>
      <w:r>
        <w:rPr>
          <w:rFonts w:hint="eastAsia" w:ascii="宋体" w:hAnsi="宋体"/>
          <w:b/>
          <w:sz w:val="28"/>
          <w:szCs w:val="28"/>
        </w:rPr>
        <w:t>签约日期：</w:t>
      </w:r>
      <w:r>
        <w:rPr>
          <w:rFonts w:hint="eastAsia" w:ascii="宋体" w:hAnsi="宋体"/>
          <w:b/>
          <w:sz w:val="28"/>
          <w:szCs w:val="28"/>
          <w:lang w:val="en-US" w:eastAsia="zh-CN"/>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202</w:t>
      </w:r>
      <w:r>
        <w:rPr>
          <w:rFonts w:hint="eastAsia" w:ascii="宋体" w:hAnsi="宋体"/>
          <w:b/>
          <w:sz w:val="28"/>
          <w:szCs w:val="28"/>
          <w:u w:val="single"/>
          <w:lang w:val="en-US" w:eastAsia="zh-CN"/>
        </w:rPr>
        <w:t>6</w:t>
      </w:r>
      <w:r>
        <w:rPr>
          <w:rFonts w:hint="eastAsia" w:ascii="宋体" w:hAnsi="宋体"/>
          <w:b/>
          <w:sz w:val="28"/>
          <w:szCs w:val="28"/>
          <w:u w:val="single"/>
        </w:rPr>
        <w:t xml:space="preserve"> 年</w:t>
      </w:r>
      <w:r>
        <w:rPr>
          <w:rFonts w:hint="eastAsia" w:ascii="宋体" w:hAnsi="宋体"/>
          <w:b/>
          <w:sz w:val="28"/>
          <w:szCs w:val="28"/>
          <w:u w:val="single"/>
          <w:lang w:val="en-US" w:eastAsia="zh-CN"/>
        </w:rPr>
        <w:t xml:space="preserve">   </w:t>
      </w:r>
      <w:r>
        <w:rPr>
          <w:rFonts w:hint="eastAsia" w:ascii="宋体" w:hAnsi="宋体"/>
          <w:b/>
          <w:sz w:val="28"/>
          <w:szCs w:val="28"/>
          <w:u w:val="single"/>
        </w:rPr>
        <w:t>月</w:t>
      </w:r>
      <w:r>
        <w:rPr>
          <w:rFonts w:hint="eastAsia" w:ascii="宋体" w:hAnsi="宋体"/>
          <w:b/>
          <w:sz w:val="28"/>
          <w:szCs w:val="28"/>
          <w:u w:val="single"/>
          <w:lang w:val="en-US" w:eastAsia="zh-CN"/>
        </w:rPr>
        <w:t xml:space="preserve">   </w:t>
      </w:r>
      <w:r>
        <w:rPr>
          <w:rFonts w:hint="eastAsia" w:ascii="宋体" w:hAnsi="宋体"/>
          <w:b/>
          <w:sz w:val="28"/>
          <w:szCs w:val="28"/>
          <w:u w:val="single"/>
        </w:rPr>
        <w:t>日</w:t>
      </w:r>
    </w:p>
    <w:p w14:paraId="4E8F7661">
      <w:pPr>
        <w:jc w:val="center"/>
        <w:rPr>
          <w:rFonts w:hint="eastAsia" w:ascii="宋体" w:hAnsi="宋体"/>
          <w:b/>
          <w:sz w:val="36"/>
          <w:szCs w:val="36"/>
        </w:rPr>
      </w:pPr>
    </w:p>
    <w:p w14:paraId="34907C44">
      <w:pPr>
        <w:spacing w:line="360" w:lineRule="auto"/>
        <w:jc w:val="center"/>
        <w:rPr>
          <w:rFonts w:hint="eastAsia" w:ascii="宋体" w:hAnsi="宋体"/>
          <w:b/>
          <w:bCs/>
          <w:kern w:val="24"/>
          <w:sz w:val="32"/>
          <w:szCs w:val="32"/>
        </w:rPr>
      </w:pPr>
    </w:p>
    <w:p w14:paraId="69A2DE3D">
      <w:pPr>
        <w:spacing w:line="360" w:lineRule="auto"/>
        <w:jc w:val="center"/>
        <w:rPr>
          <w:rFonts w:hint="eastAsia" w:ascii="宋体" w:hAnsi="宋体"/>
          <w:b/>
          <w:bCs/>
          <w:kern w:val="24"/>
          <w:sz w:val="32"/>
          <w:szCs w:val="32"/>
        </w:rPr>
      </w:pPr>
    </w:p>
    <w:p w14:paraId="7A60917F">
      <w:pPr>
        <w:spacing w:line="360" w:lineRule="auto"/>
        <w:jc w:val="center"/>
        <w:rPr>
          <w:rFonts w:hint="eastAsia" w:ascii="宋体" w:hAnsi="宋体"/>
          <w:b/>
          <w:sz w:val="32"/>
          <w:szCs w:val="32"/>
        </w:rPr>
      </w:pPr>
      <w:r>
        <w:rPr>
          <w:rFonts w:hint="eastAsia" w:ascii="宋体" w:hAnsi="宋体"/>
          <w:b/>
          <w:sz w:val="32"/>
          <w:szCs w:val="32"/>
        </w:rPr>
        <w:t>【      】项目2026年印刷采购框架合同</w:t>
      </w:r>
    </w:p>
    <w:p w14:paraId="028E5AEA">
      <w:pPr>
        <w:spacing w:line="360" w:lineRule="auto"/>
        <w:jc w:val="center"/>
        <w:rPr>
          <w:rFonts w:hint="eastAsia" w:ascii="宋体" w:hAnsi="宋体"/>
          <w:sz w:val="24"/>
        </w:rPr>
      </w:pPr>
    </w:p>
    <w:p w14:paraId="133B58F2">
      <w:pPr>
        <w:spacing w:line="300" w:lineRule="auto"/>
        <w:rPr>
          <w:rFonts w:ascii="宋体" w:hAnsi="宋体"/>
          <w:b/>
          <w:szCs w:val="21"/>
        </w:rPr>
      </w:pPr>
      <w:r>
        <w:rPr>
          <w:rFonts w:hint="eastAsia" w:ascii="宋体" w:hAnsi="宋体" w:cs="Arial"/>
          <w:bCs/>
          <w:color w:val="000000"/>
          <w:szCs w:val="21"/>
        </w:rPr>
        <w:t>本合同由甲乙双方于</w:t>
      </w:r>
      <w:r>
        <w:rPr>
          <w:rFonts w:hint="eastAsia" w:ascii="宋体" w:hAnsi="宋体" w:cs="Arial"/>
          <w:bCs/>
          <w:color w:val="000000"/>
          <w:szCs w:val="21"/>
          <w:u w:val="single"/>
        </w:rPr>
        <w:t xml:space="preserve"> </w:t>
      </w:r>
      <w:r>
        <w:rPr>
          <w:rFonts w:hint="eastAsia" w:ascii="宋体" w:hAnsi="宋体" w:cs="Arial"/>
          <w:bCs/>
          <w:color w:val="000000"/>
          <w:szCs w:val="21"/>
          <w:u w:val="single"/>
          <w:lang w:val="en-US" w:eastAsia="zh-CN"/>
        </w:rPr>
        <w:t>2026</w:t>
      </w:r>
      <w:r>
        <w:rPr>
          <w:rFonts w:hint="eastAsia" w:ascii="宋体" w:hAnsi="宋体" w:cs="Arial"/>
          <w:bCs/>
          <w:color w:val="000000"/>
          <w:szCs w:val="21"/>
          <w:u w:val="single"/>
        </w:rPr>
        <w:t xml:space="preserve"> </w:t>
      </w:r>
      <w:r>
        <w:rPr>
          <w:rFonts w:hint="eastAsia" w:ascii="宋体" w:hAnsi="宋体" w:cs="Arial"/>
          <w:bCs/>
          <w:color w:val="000000"/>
          <w:szCs w:val="21"/>
        </w:rPr>
        <w:t>年</w:t>
      </w:r>
      <w:r>
        <w:rPr>
          <w:rFonts w:hint="eastAsia" w:ascii="宋体" w:hAnsi="宋体" w:cs="Arial"/>
          <w:bCs/>
          <w:color w:val="000000"/>
          <w:szCs w:val="21"/>
          <w:u w:val="single"/>
        </w:rPr>
        <w:t xml:space="preserve">  </w:t>
      </w:r>
      <w:r>
        <w:rPr>
          <w:rFonts w:hint="eastAsia" w:ascii="宋体" w:hAnsi="宋体" w:cs="Arial"/>
          <w:bCs/>
          <w:color w:val="000000"/>
          <w:szCs w:val="21"/>
          <w:u w:val="single"/>
          <w:lang w:val="en-US" w:eastAsia="zh-CN"/>
        </w:rPr>
        <w:t xml:space="preserve"> </w:t>
      </w:r>
      <w:r>
        <w:rPr>
          <w:rFonts w:hint="eastAsia" w:ascii="宋体" w:hAnsi="宋体" w:cs="Arial"/>
          <w:bCs/>
          <w:color w:val="000000"/>
          <w:szCs w:val="21"/>
          <w:u w:val="single"/>
        </w:rPr>
        <w:t xml:space="preserve">  </w:t>
      </w:r>
      <w:r>
        <w:rPr>
          <w:rFonts w:hint="eastAsia" w:ascii="宋体" w:hAnsi="宋体" w:cs="Arial"/>
          <w:bCs/>
          <w:color w:val="000000"/>
          <w:szCs w:val="21"/>
        </w:rPr>
        <w:t>月</w:t>
      </w:r>
      <w:r>
        <w:rPr>
          <w:rFonts w:hint="eastAsia" w:ascii="宋体" w:hAnsi="宋体" w:cs="Arial"/>
          <w:bCs/>
          <w:color w:val="000000"/>
          <w:szCs w:val="21"/>
          <w:u w:val="single"/>
        </w:rPr>
        <w:t xml:space="preserve"> </w:t>
      </w:r>
      <w:r>
        <w:rPr>
          <w:rFonts w:hint="eastAsia" w:ascii="宋体" w:hAnsi="宋体" w:cs="Arial"/>
          <w:bCs/>
          <w:color w:val="000000"/>
          <w:szCs w:val="21"/>
          <w:u w:val="single"/>
          <w:lang w:val="en-US" w:eastAsia="zh-CN"/>
        </w:rPr>
        <w:t xml:space="preserve"> </w:t>
      </w:r>
      <w:r>
        <w:rPr>
          <w:rFonts w:hint="eastAsia" w:ascii="宋体" w:hAnsi="宋体" w:cs="Arial"/>
          <w:bCs/>
          <w:color w:val="000000"/>
          <w:szCs w:val="21"/>
          <w:u w:val="single"/>
        </w:rPr>
        <w:t xml:space="preserve">  </w:t>
      </w:r>
      <w:r>
        <w:rPr>
          <w:rFonts w:hint="eastAsia" w:ascii="宋体" w:hAnsi="宋体" w:cs="Arial"/>
          <w:bCs/>
          <w:color w:val="000000"/>
          <w:szCs w:val="21"/>
        </w:rPr>
        <w:t>日在</w:t>
      </w:r>
      <w:r>
        <w:rPr>
          <w:rFonts w:hint="eastAsia" w:ascii="宋体" w:hAnsi="宋体" w:cs="Arial"/>
          <w:bCs/>
          <w:color w:val="000000"/>
          <w:szCs w:val="21"/>
          <w:u w:val="single"/>
        </w:rPr>
        <w:t xml:space="preserve"> </w:t>
      </w:r>
      <w:r>
        <w:rPr>
          <w:rFonts w:hint="eastAsia" w:ascii="宋体" w:hAnsi="宋体" w:cs="Arial"/>
          <w:bCs/>
          <w:color w:val="000000"/>
          <w:szCs w:val="21"/>
          <w:u w:val="single"/>
          <w:lang w:val="en-US" w:eastAsia="zh-CN"/>
        </w:rPr>
        <w:t>三明</w:t>
      </w:r>
      <w:r>
        <w:rPr>
          <w:rFonts w:hint="eastAsia" w:ascii="宋体" w:hAnsi="宋体" w:cs="Arial"/>
          <w:bCs/>
          <w:color w:val="000000"/>
          <w:szCs w:val="21"/>
          <w:u w:val="single"/>
        </w:rPr>
        <w:t xml:space="preserve"> </w:t>
      </w:r>
      <w:r>
        <w:rPr>
          <w:rFonts w:hint="eastAsia" w:ascii="宋体" w:hAnsi="宋体" w:cs="Arial"/>
          <w:bCs/>
          <w:color w:val="000000"/>
          <w:szCs w:val="21"/>
        </w:rPr>
        <w:t>市</w:t>
      </w:r>
      <w:r>
        <w:rPr>
          <w:rFonts w:hint="eastAsia" w:ascii="宋体" w:hAnsi="宋体" w:cs="Arial"/>
          <w:bCs/>
          <w:color w:val="000000"/>
          <w:szCs w:val="21"/>
          <w:u w:val="single"/>
        </w:rPr>
        <w:t xml:space="preserve">  </w:t>
      </w:r>
      <w:r>
        <w:rPr>
          <w:rFonts w:hint="eastAsia" w:ascii="宋体" w:hAnsi="宋体" w:cs="Arial"/>
          <w:bCs/>
          <w:color w:val="000000"/>
          <w:szCs w:val="21"/>
          <w:u w:val="single"/>
          <w:lang w:val="en-US" w:eastAsia="zh-CN"/>
        </w:rPr>
        <w:t>三元</w:t>
      </w:r>
      <w:r>
        <w:rPr>
          <w:rFonts w:hint="eastAsia" w:ascii="宋体" w:hAnsi="宋体" w:cs="Arial"/>
          <w:bCs/>
          <w:color w:val="000000"/>
          <w:szCs w:val="21"/>
          <w:u w:val="single"/>
        </w:rPr>
        <w:t xml:space="preserve">  </w:t>
      </w:r>
      <w:r>
        <w:rPr>
          <w:rFonts w:hint="eastAsia" w:ascii="宋体" w:hAnsi="宋体" w:cs="Arial"/>
          <w:bCs/>
          <w:color w:val="000000"/>
          <w:szCs w:val="21"/>
        </w:rPr>
        <w:t>区签订。</w:t>
      </w:r>
    </w:p>
    <w:p w14:paraId="3DEF83B4">
      <w:pPr>
        <w:spacing w:line="300" w:lineRule="auto"/>
        <w:rPr>
          <w:rFonts w:ascii="宋体" w:hAnsi="宋体"/>
          <w:b/>
          <w:szCs w:val="21"/>
        </w:rPr>
      </w:pPr>
    </w:p>
    <w:p w14:paraId="784780E3">
      <w:pPr>
        <w:spacing w:line="300" w:lineRule="auto"/>
        <w:ind w:left="482" w:hanging="482" w:hangingChars="200"/>
        <w:jc w:val="left"/>
        <w:rPr>
          <w:rFonts w:hint="default" w:ascii="宋体" w:hAnsi="宋体"/>
          <w:b/>
          <w:bCs/>
          <w:sz w:val="24"/>
          <w:u w:val="single"/>
          <w:lang w:val="en-US"/>
        </w:rPr>
      </w:pPr>
      <w:r>
        <w:rPr>
          <w:rFonts w:hint="eastAsia" w:ascii="宋体" w:hAnsi="宋体"/>
          <w:b/>
          <w:bCs/>
          <w:sz w:val="24"/>
        </w:rPr>
        <w:t>甲    方：</w:t>
      </w:r>
      <w:r>
        <w:rPr>
          <w:rFonts w:hint="eastAsia" w:ascii="宋体" w:hAnsi="宋体"/>
          <w:b/>
          <w:bCs/>
          <w:sz w:val="24"/>
          <w:u w:val="single"/>
          <w:lang w:val="en-US" w:eastAsia="zh-CN"/>
        </w:rPr>
        <w:t xml:space="preserve">                           </w:t>
      </w:r>
    </w:p>
    <w:p w14:paraId="53D0171E">
      <w:pPr>
        <w:spacing w:line="300" w:lineRule="auto"/>
        <w:ind w:left="482" w:hanging="482" w:hangingChars="200"/>
        <w:jc w:val="left"/>
        <w:rPr>
          <w:rFonts w:hint="default" w:ascii="宋体" w:hAnsi="宋体" w:eastAsia="宋体"/>
          <w:b/>
          <w:bCs/>
          <w:sz w:val="24"/>
          <w:u w:val="single"/>
          <w:lang w:val="en-US" w:eastAsia="zh-CN"/>
        </w:rPr>
      </w:pPr>
      <w:r>
        <w:rPr>
          <w:rFonts w:hint="eastAsia" w:ascii="宋体" w:hAnsi="宋体"/>
          <w:b/>
          <w:bCs/>
          <w:sz w:val="24"/>
        </w:rPr>
        <w:t>纳税人识别号：</w:t>
      </w:r>
      <w:r>
        <w:rPr>
          <w:rFonts w:hint="eastAsia" w:ascii="宋体" w:hAnsi="宋体"/>
          <w:b/>
          <w:bCs/>
          <w:sz w:val="24"/>
          <w:u w:val="single"/>
          <w:lang w:val="en-US" w:eastAsia="zh-CN"/>
        </w:rPr>
        <w:t xml:space="preserve">                       </w:t>
      </w:r>
    </w:p>
    <w:p w14:paraId="0D1E47B5">
      <w:pPr>
        <w:spacing w:line="300" w:lineRule="auto"/>
        <w:ind w:left="482" w:hanging="482" w:hangingChars="200"/>
        <w:jc w:val="left"/>
        <w:rPr>
          <w:rFonts w:hint="eastAsia" w:ascii="宋体" w:hAnsi="宋体"/>
          <w:b/>
          <w:bCs/>
          <w:sz w:val="24"/>
          <w:u w:val="single"/>
        </w:rPr>
      </w:pPr>
      <w:r>
        <w:rPr>
          <w:rFonts w:hint="eastAsia" w:ascii="宋体" w:hAnsi="宋体"/>
          <w:b/>
          <w:bCs/>
          <w:sz w:val="24"/>
        </w:rPr>
        <w:t xml:space="preserve">开户银行： </w:t>
      </w:r>
      <w:r>
        <w:rPr>
          <w:rFonts w:hint="eastAsia" w:ascii="宋体" w:hAnsi="宋体"/>
          <w:b/>
          <w:bCs/>
          <w:sz w:val="24"/>
          <w:u w:val="single"/>
        </w:rPr>
        <w:t xml:space="preserve">               </w:t>
      </w:r>
      <w:r>
        <w:rPr>
          <w:rFonts w:hint="eastAsia" w:ascii="宋体" w:hAnsi="宋体"/>
          <w:b/>
          <w:bCs/>
          <w:sz w:val="24"/>
          <w:u w:val="single"/>
          <w:lang w:val="en-US" w:eastAsia="zh-CN"/>
        </w:rPr>
        <w:t xml:space="preserve"> </w:t>
      </w:r>
      <w:r>
        <w:rPr>
          <w:rFonts w:hint="eastAsia" w:ascii="宋体" w:hAnsi="宋体"/>
          <w:b/>
          <w:bCs/>
          <w:sz w:val="24"/>
          <w:u w:val="single"/>
        </w:rPr>
        <w:t xml:space="preserve">          </w:t>
      </w:r>
    </w:p>
    <w:p w14:paraId="7C4FF8BA">
      <w:pPr>
        <w:spacing w:line="300" w:lineRule="auto"/>
        <w:ind w:left="482" w:hanging="482" w:hangingChars="200"/>
        <w:jc w:val="left"/>
        <w:rPr>
          <w:rFonts w:hint="eastAsia" w:ascii="宋体" w:hAnsi="宋体"/>
          <w:b/>
          <w:bCs/>
          <w:sz w:val="24"/>
        </w:rPr>
      </w:pPr>
      <w:r>
        <w:rPr>
          <w:rFonts w:hint="eastAsia" w:ascii="宋体" w:hAnsi="宋体"/>
          <w:b/>
          <w:bCs/>
          <w:sz w:val="24"/>
        </w:rPr>
        <w:t xml:space="preserve">开户账号： </w:t>
      </w:r>
      <w:r>
        <w:rPr>
          <w:rFonts w:hint="eastAsia" w:ascii="宋体" w:hAnsi="宋体"/>
          <w:b/>
          <w:bCs/>
          <w:sz w:val="24"/>
          <w:u w:val="single"/>
        </w:rPr>
        <w:t xml:space="preserve">                          </w:t>
      </w:r>
      <w:r>
        <w:rPr>
          <w:rFonts w:hint="eastAsia" w:ascii="宋体" w:hAnsi="宋体"/>
          <w:b/>
          <w:bCs/>
          <w:sz w:val="24"/>
        </w:rPr>
        <w:t xml:space="preserve">  </w:t>
      </w:r>
    </w:p>
    <w:p w14:paraId="02BF37EC">
      <w:pPr>
        <w:spacing w:line="300" w:lineRule="auto"/>
        <w:ind w:left="482" w:hanging="482" w:hangingChars="200"/>
        <w:jc w:val="left"/>
        <w:rPr>
          <w:rFonts w:ascii="宋体" w:hAnsi="宋体"/>
          <w:b/>
          <w:bCs/>
          <w:sz w:val="24"/>
        </w:rPr>
      </w:pPr>
      <w:r>
        <w:rPr>
          <w:rFonts w:hint="eastAsia" w:ascii="宋体" w:hAnsi="宋体"/>
          <w:b/>
          <w:bCs/>
          <w:sz w:val="24"/>
        </w:rPr>
        <w:t>联系地址：</w:t>
      </w:r>
      <w:r>
        <w:rPr>
          <w:rFonts w:hint="eastAsia" w:ascii="宋体" w:hAnsi="宋体"/>
          <w:b/>
          <w:bCs/>
          <w:sz w:val="24"/>
          <w:u w:val="single"/>
          <w:lang w:val="en-US" w:eastAsia="zh-CN"/>
        </w:rPr>
        <w:t xml:space="preserve">                     </w:t>
      </w:r>
      <w:r>
        <w:rPr>
          <w:rFonts w:hint="eastAsia" w:ascii="宋体" w:hAnsi="宋体"/>
          <w:b/>
          <w:bCs/>
          <w:sz w:val="24"/>
          <w:u w:val="single"/>
        </w:rPr>
        <w:t xml:space="preserve">      </w:t>
      </w:r>
      <w:r>
        <w:rPr>
          <w:rFonts w:hint="eastAsia" w:ascii="宋体" w:hAnsi="宋体"/>
          <w:b/>
          <w:bCs/>
          <w:sz w:val="24"/>
        </w:rPr>
        <w:t xml:space="preserve">         </w:t>
      </w:r>
    </w:p>
    <w:p w14:paraId="15778B5A">
      <w:pPr>
        <w:spacing w:line="300" w:lineRule="auto"/>
        <w:ind w:left="482" w:hanging="482" w:hangingChars="200"/>
        <w:jc w:val="left"/>
        <w:rPr>
          <w:rFonts w:ascii="宋体" w:hAnsi="宋体"/>
          <w:b/>
          <w:bCs/>
          <w:sz w:val="24"/>
        </w:rPr>
      </w:pPr>
    </w:p>
    <w:p w14:paraId="2979D3B7">
      <w:pPr>
        <w:spacing w:line="300" w:lineRule="auto"/>
        <w:ind w:left="482" w:hanging="482" w:hangingChars="200"/>
        <w:jc w:val="left"/>
        <w:rPr>
          <w:rFonts w:hint="default" w:ascii="宋体" w:hAnsi="宋体" w:eastAsia="宋体"/>
          <w:b/>
          <w:bCs/>
          <w:sz w:val="24"/>
          <w:lang w:val="en-US" w:eastAsia="zh-CN"/>
        </w:rPr>
      </w:pPr>
      <w:r>
        <w:rPr>
          <w:rFonts w:hint="eastAsia" w:ascii="宋体" w:hAnsi="宋体"/>
          <w:b/>
          <w:bCs/>
          <w:sz w:val="24"/>
        </w:rPr>
        <w:t>乙    方：</w:t>
      </w:r>
      <w:r>
        <w:rPr>
          <w:rFonts w:hint="eastAsia" w:ascii="宋体" w:hAnsi="宋体"/>
          <w:b/>
          <w:bCs/>
          <w:sz w:val="24"/>
          <w:u w:val="single"/>
          <w:lang w:val="en-US" w:eastAsia="zh-CN"/>
        </w:rPr>
        <w:t xml:space="preserve">                           </w:t>
      </w:r>
    </w:p>
    <w:p w14:paraId="4CBC3467">
      <w:pPr>
        <w:spacing w:line="300" w:lineRule="auto"/>
        <w:ind w:left="482" w:hanging="482" w:hangingChars="200"/>
        <w:jc w:val="left"/>
        <w:rPr>
          <w:rFonts w:hint="default" w:ascii="宋体" w:hAnsi="宋体" w:eastAsia="宋体"/>
          <w:b/>
          <w:bCs/>
          <w:sz w:val="24"/>
          <w:lang w:val="en-US" w:eastAsia="zh-CN"/>
        </w:rPr>
      </w:pPr>
      <w:r>
        <w:rPr>
          <w:rFonts w:hint="eastAsia" w:ascii="宋体" w:hAnsi="宋体"/>
          <w:b/>
          <w:bCs/>
          <w:sz w:val="24"/>
        </w:rPr>
        <w:t>纳税人识别号：</w:t>
      </w:r>
      <w:r>
        <w:rPr>
          <w:rFonts w:hint="eastAsia" w:ascii="宋体" w:hAnsi="宋体"/>
          <w:b/>
          <w:bCs/>
          <w:sz w:val="24"/>
          <w:u w:val="single"/>
          <w:lang w:val="en-US" w:eastAsia="zh-CN"/>
        </w:rPr>
        <w:t xml:space="preserve">                       </w:t>
      </w:r>
    </w:p>
    <w:p w14:paraId="17699D7B">
      <w:pPr>
        <w:spacing w:line="300" w:lineRule="auto"/>
        <w:ind w:left="482" w:hanging="482" w:hangingChars="200"/>
        <w:jc w:val="left"/>
        <w:rPr>
          <w:rFonts w:hint="default" w:ascii="宋体" w:hAnsi="宋体" w:eastAsia="宋体"/>
          <w:b/>
          <w:bCs/>
          <w:sz w:val="24"/>
          <w:lang w:val="en-US" w:eastAsia="zh-CN"/>
        </w:rPr>
      </w:pPr>
      <w:r>
        <w:rPr>
          <w:rFonts w:hint="eastAsia" w:ascii="宋体" w:hAnsi="宋体"/>
          <w:b/>
          <w:bCs/>
          <w:sz w:val="24"/>
        </w:rPr>
        <w:t>开户银行：</w:t>
      </w:r>
      <w:r>
        <w:rPr>
          <w:rFonts w:hint="eastAsia" w:ascii="宋体" w:hAnsi="宋体"/>
          <w:b/>
          <w:bCs/>
          <w:sz w:val="24"/>
          <w:u w:val="single"/>
          <w:lang w:val="en-US" w:eastAsia="zh-CN"/>
        </w:rPr>
        <w:t xml:space="preserve">                           </w:t>
      </w:r>
    </w:p>
    <w:p w14:paraId="42AB61DC">
      <w:pPr>
        <w:spacing w:line="300" w:lineRule="auto"/>
        <w:ind w:left="482" w:hanging="482" w:hangingChars="200"/>
        <w:jc w:val="left"/>
        <w:rPr>
          <w:rFonts w:hint="default" w:ascii="宋体" w:hAnsi="宋体" w:eastAsia="宋体"/>
          <w:b/>
          <w:bCs/>
          <w:sz w:val="24"/>
          <w:lang w:val="en-US" w:eastAsia="zh-CN"/>
        </w:rPr>
      </w:pPr>
      <w:r>
        <w:rPr>
          <w:rFonts w:hint="eastAsia" w:ascii="宋体" w:hAnsi="宋体"/>
          <w:b/>
          <w:bCs/>
          <w:sz w:val="24"/>
        </w:rPr>
        <w:t>开户账号：</w:t>
      </w:r>
      <w:r>
        <w:rPr>
          <w:rFonts w:hint="eastAsia" w:ascii="宋体" w:hAnsi="宋体"/>
          <w:b/>
          <w:bCs/>
          <w:sz w:val="24"/>
          <w:u w:val="single"/>
          <w:lang w:val="en-US" w:eastAsia="zh-CN"/>
        </w:rPr>
        <w:t xml:space="preserve">                           </w:t>
      </w:r>
    </w:p>
    <w:p w14:paraId="327F4368">
      <w:pPr>
        <w:spacing w:line="300" w:lineRule="auto"/>
        <w:ind w:left="482" w:hanging="482" w:hangingChars="200"/>
        <w:jc w:val="left"/>
        <w:rPr>
          <w:rFonts w:hint="default" w:ascii="宋体" w:hAnsi="宋体" w:eastAsia="宋体"/>
          <w:b/>
          <w:bCs/>
          <w:sz w:val="24"/>
          <w:u w:val="single"/>
          <w:lang w:val="en-US" w:eastAsia="zh-CN"/>
        </w:rPr>
      </w:pPr>
      <w:r>
        <w:rPr>
          <w:rFonts w:hint="eastAsia" w:ascii="宋体" w:hAnsi="宋体"/>
          <w:b/>
          <w:bCs/>
          <w:sz w:val="24"/>
        </w:rPr>
        <w:t>联系地址</w:t>
      </w:r>
      <w:r>
        <w:rPr>
          <w:rFonts w:hint="eastAsia" w:ascii="宋体" w:hAnsi="宋体"/>
          <w:bCs/>
          <w:sz w:val="24"/>
        </w:rPr>
        <w:t>：</w:t>
      </w:r>
      <w:r>
        <w:rPr>
          <w:rFonts w:hint="eastAsia" w:ascii="宋体" w:hAnsi="宋体"/>
          <w:b/>
          <w:bCs/>
          <w:sz w:val="24"/>
          <w:u w:val="single"/>
          <w:lang w:val="en-US" w:eastAsia="zh-CN"/>
        </w:rPr>
        <w:t xml:space="preserve">                           </w:t>
      </w:r>
    </w:p>
    <w:p w14:paraId="71ABCDA0">
      <w:pPr>
        <w:tabs>
          <w:tab w:val="left" w:pos="6480"/>
        </w:tabs>
        <w:adjustRightInd w:val="0"/>
        <w:snapToGrid w:val="0"/>
        <w:spacing w:line="340" w:lineRule="exact"/>
        <w:ind w:firstLine="480" w:firstLineChars="200"/>
        <w:contextualSpacing/>
        <w:rPr>
          <w:rFonts w:hint="eastAsia" w:ascii="宋体" w:hAnsi="宋体"/>
          <w:color w:val="000000"/>
          <w:sz w:val="24"/>
        </w:rPr>
      </w:pPr>
    </w:p>
    <w:p w14:paraId="3223E930">
      <w:pPr>
        <w:tabs>
          <w:tab w:val="left" w:pos="6480"/>
        </w:tabs>
        <w:adjustRightInd w:val="0"/>
        <w:snapToGrid w:val="0"/>
        <w:spacing w:line="340" w:lineRule="exact"/>
        <w:ind w:firstLine="480" w:firstLineChars="200"/>
        <w:contextualSpacing/>
        <w:rPr>
          <w:rFonts w:hint="eastAsia" w:ascii="宋体" w:hAnsi="宋体"/>
          <w:color w:val="000000"/>
          <w:sz w:val="24"/>
        </w:rPr>
      </w:pPr>
      <w:r>
        <w:rPr>
          <w:rFonts w:hint="eastAsia" w:ascii="宋体" w:hAnsi="宋体"/>
          <w:color w:val="000000"/>
          <w:sz w:val="24"/>
        </w:rPr>
        <w:t>根据《中华人民共和国</w:t>
      </w:r>
      <w:r>
        <w:rPr>
          <w:rFonts w:hint="eastAsia" w:ascii="宋体" w:hAnsi="宋体"/>
          <w:color w:val="000000"/>
          <w:sz w:val="24"/>
          <w:lang w:val="en-US" w:eastAsia="zh-CN"/>
        </w:rPr>
        <w:t>民法典</w:t>
      </w:r>
      <w:r>
        <w:rPr>
          <w:rFonts w:hint="eastAsia" w:ascii="宋体" w:hAnsi="宋体"/>
          <w:color w:val="000000"/>
          <w:sz w:val="24"/>
        </w:rPr>
        <w:t>》及其他法律、法规的有关规定，甲乙双方在平等互利的基础上，遵循平等、自愿、公平及诚实信用的原则，经友好协商，就甲方委托乙方印刷【</w:t>
      </w:r>
      <w:r>
        <w:rPr>
          <w:rFonts w:hint="eastAsia" w:ascii="宋体" w:hAnsi="宋体"/>
          <w:color w:val="000000"/>
          <w:sz w:val="24"/>
          <w:u w:val="single"/>
          <w:lang w:val="en-US" w:eastAsia="zh-CN"/>
        </w:rPr>
        <w:t xml:space="preserve">        </w:t>
      </w:r>
      <w:r>
        <w:rPr>
          <w:rFonts w:hint="eastAsia" w:ascii="宋体" w:hAnsi="宋体"/>
          <w:color w:val="000000"/>
          <w:sz w:val="24"/>
        </w:rPr>
        <w:t>项目2026年印刷采购框架】事宜达成如下协议：</w:t>
      </w:r>
    </w:p>
    <w:p w14:paraId="2388E8DC">
      <w:pPr>
        <w:tabs>
          <w:tab w:val="left" w:pos="1747"/>
        </w:tabs>
        <w:spacing w:line="460" w:lineRule="exact"/>
        <w:ind w:left="315" w:leftChars="150"/>
        <w:outlineLvl w:val="0"/>
        <w:rPr>
          <w:rFonts w:hint="eastAsia" w:ascii="宋体" w:hAnsi="宋体"/>
          <w:b/>
          <w:bCs/>
          <w:sz w:val="24"/>
          <w:bdr w:val="single" w:color="auto" w:sz="4" w:space="0"/>
        </w:rPr>
      </w:pPr>
      <w:bookmarkStart w:id="0" w:name="_Toc180836376"/>
      <w:r>
        <w:rPr>
          <w:rFonts w:hint="eastAsia" w:ascii="宋体" w:hAnsi="宋体"/>
          <w:b/>
          <w:bCs/>
          <w:sz w:val="24"/>
          <w:bdr w:val="single" w:color="auto" w:sz="4" w:space="0"/>
        </w:rPr>
        <w:t>第一条  印刷品的名称、品种、规格和质量</w:t>
      </w:r>
      <w:bookmarkEnd w:id="0"/>
    </w:p>
    <w:p w14:paraId="485061CA">
      <w:pPr>
        <w:spacing w:line="460" w:lineRule="exact"/>
        <w:ind w:firstLine="480" w:firstLineChars="200"/>
        <w:rPr>
          <w:rFonts w:hint="eastAsia" w:ascii="宋体" w:hAnsi="宋体"/>
          <w:sz w:val="24"/>
        </w:rPr>
      </w:pPr>
      <w:r>
        <w:rPr>
          <w:rFonts w:hint="eastAsia" w:ascii="宋体" w:hAnsi="宋体"/>
          <w:sz w:val="24"/>
          <w:lang w:eastAsia="zh-CN"/>
        </w:rPr>
        <w:t>1.</w:t>
      </w:r>
      <w:r>
        <w:rPr>
          <w:rFonts w:hint="eastAsia" w:ascii="宋体" w:hAnsi="宋体"/>
          <w:sz w:val="24"/>
        </w:rPr>
        <w:t>印刷品的名称、品种、规格、型号：</w:t>
      </w:r>
    </w:p>
    <w:p w14:paraId="415E34AF">
      <w:pPr>
        <w:ind w:firstLine="480" w:firstLineChars="200"/>
        <w:rPr>
          <w:rFonts w:hint="eastAsia" w:ascii="宋体" w:hAnsi="宋体"/>
          <w:color w:val="000000"/>
          <w:sz w:val="24"/>
        </w:rPr>
      </w:pPr>
      <w:r>
        <w:rPr>
          <w:rFonts w:hint="eastAsia" w:ascii="宋体" w:hAnsi="宋体"/>
          <w:color w:val="000000"/>
          <w:sz w:val="24"/>
        </w:rPr>
        <w:t>具体的名称、品种、规格如下：</w:t>
      </w:r>
    </w:p>
    <w:tbl>
      <w:tblPr>
        <w:tblStyle w:val="21"/>
        <w:tblW w:w="499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30"/>
        <w:gridCol w:w="1063"/>
        <w:gridCol w:w="987"/>
        <w:gridCol w:w="938"/>
        <w:gridCol w:w="1875"/>
        <w:gridCol w:w="728"/>
        <w:gridCol w:w="592"/>
        <w:gridCol w:w="859"/>
        <w:gridCol w:w="840"/>
      </w:tblGrid>
      <w:tr w14:paraId="39FB7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blHeader/>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0B5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序号</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9B2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物料名称</w:t>
            </w: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CB6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材质</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2E0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规格尺寸</w:t>
            </w:r>
          </w:p>
        </w:tc>
        <w:tc>
          <w:tcPr>
            <w:tcW w:w="11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892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印刷/工艺要求</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9D2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数量</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22B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单位</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042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交货周期（天）</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946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kern w:val="0"/>
                <w:sz w:val="18"/>
                <w:szCs w:val="18"/>
                <w:u w:val="none"/>
                <w:lang w:val="en-US" w:eastAsia="zh-CN" w:bidi="ar"/>
              </w:rPr>
            </w:pPr>
          </w:p>
          <w:p w14:paraId="37ABCB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不含税单价（元）</w:t>
            </w:r>
            <w:r>
              <w:rPr>
                <w:rFonts w:hint="eastAsia" w:ascii="宋体" w:hAnsi="宋体" w:eastAsia="宋体" w:cs="宋体"/>
                <w:b w:val="0"/>
                <w:bCs w:val="0"/>
                <w:i w:val="0"/>
                <w:iCs w:val="0"/>
                <w:color w:val="auto"/>
                <w:kern w:val="0"/>
                <w:sz w:val="18"/>
                <w:szCs w:val="18"/>
                <w:u w:val="none"/>
                <w:lang w:val="en-US" w:eastAsia="zh-CN" w:bidi="ar"/>
              </w:rPr>
              <w:br w:type="textWrapping"/>
            </w:r>
          </w:p>
        </w:tc>
      </w:tr>
      <w:tr w14:paraId="0157E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8FA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w:t>
            </w:r>
          </w:p>
        </w:tc>
        <w:tc>
          <w:tcPr>
            <w:tcW w:w="6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9BCD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海报</w:t>
            </w:r>
          </w:p>
        </w:tc>
        <w:tc>
          <w:tcPr>
            <w:tcW w:w="579" w:type="pct"/>
            <w:vMerge w:val="restart"/>
            <w:tcBorders>
              <w:top w:val="single" w:color="000000" w:sz="4" w:space="0"/>
              <w:left w:val="nil"/>
              <w:bottom w:val="single" w:color="000000" w:sz="4" w:space="0"/>
              <w:right w:val="single" w:color="000000" w:sz="4" w:space="0"/>
            </w:tcBorders>
            <w:shd w:val="clear" w:color="auto" w:fill="auto"/>
            <w:vAlign w:val="center"/>
          </w:tcPr>
          <w:p w14:paraId="08765F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260g玲珑E超感</w:t>
            </w:r>
          </w:p>
        </w:tc>
        <w:tc>
          <w:tcPr>
            <w:tcW w:w="550" w:type="pct"/>
            <w:vMerge w:val="restart"/>
            <w:tcBorders>
              <w:top w:val="single" w:color="000000" w:sz="4" w:space="0"/>
              <w:left w:val="single" w:color="000000" w:sz="4" w:space="0"/>
              <w:bottom w:val="nil"/>
              <w:right w:val="single" w:color="000000" w:sz="4" w:space="0"/>
            </w:tcBorders>
            <w:shd w:val="clear" w:color="auto" w:fill="auto"/>
            <w:vAlign w:val="center"/>
          </w:tcPr>
          <w:p w14:paraId="33FBBE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A3</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2B43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双面彩印+过油、切成品</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77B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233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C7A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554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EC21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B8A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52033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single" w:color="000000" w:sz="4" w:space="0"/>
            </w:tcBorders>
            <w:shd w:val="clear" w:color="auto" w:fill="auto"/>
            <w:vAlign w:val="center"/>
          </w:tcPr>
          <w:p w14:paraId="6423D5F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nil"/>
              <w:right w:val="single" w:color="000000" w:sz="4" w:space="0"/>
            </w:tcBorders>
            <w:shd w:val="clear" w:color="auto" w:fill="auto"/>
            <w:vAlign w:val="center"/>
          </w:tcPr>
          <w:p w14:paraId="7A64717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DD61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7EF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418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440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18F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675A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F0A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464DF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single" w:color="000000" w:sz="4" w:space="0"/>
            </w:tcBorders>
            <w:shd w:val="clear" w:color="auto" w:fill="auto"/>
            <w:vAlign w:val="center"/>
          </w:tcPr>
          <w:p w14:paraId="1749BAF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nil"/>
              <w:right w:val="single" w:color="000000" w:sz="4" w:space="0"/>
            </w:tcBorders>
            <w:shd w:val="clear" w:color="auto" w:fill="auto"/>
            <w:vAlign w:val="center"/>
          </w:tcPr>
          <w:p w14:paraId="15F70FF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AFE30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1E1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5D4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48D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A62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4DE20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3D8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66E10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single" w:color="000000" w:sz="4" w:space="0"/>
            </w:tcBorders>
            <w:shd w:val="clear" w:color="auto" w:fill="auto"/>
            <w:vAlign w:val="center"/>
          </w:tcPr>
          <w:p w14:paraId="7096B2E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nil"/>
              <w:right w:val="single" w:color="000000" w:sz="4" w:space="0"/>
            </w:tcBorders>
            <w:shd w:val="clear" w:color="auto" w:fill="auto"/>
            <w:vAlign w:val="center"/>
          </w:tcPr>
          <w:p w14:paraId="2FA4167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72BA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188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17A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EBD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6E8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62CD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FAC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637E8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nil"/>
              <w:left w:val="nil"/>
              <w:bottom w:val="single" w:color="000000" w:sz="4" w:space="0"/>
              <w:right w:val="single" w:color="000000" w:sz="4" w:space="0"/>
            </w:tcBorders>
            <w:shd w:val="clear" w:color="auto" w:fill="auto"/>
            <w:vAlign w:val="center"/>
          </w:tcPr>
          <w:p w14:paraId="1C95C5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210g玲珑E超感</w:t>
            </w:r>
          </w:p>
        </w:tc>
        <w:tc>
          <w:tcPr>
            <w:tcW w:w="550" w:type="pct"/>
            <w:vMerge w:val="continue"/>
            <w:tcBorders>
              <w:top w:val="single" w:color="000000" w:sz="4" w:space="0"/>
              <w:left w:val="single" w:color="000000" w:sz="4" w:space="0"/>
              <w:bottom w:val="nil"/>
              <w:right w:val="single" w:color="000000" w:sz="4" w:space="0"/>
            </w:tcBorders>
            <w:shd w:val="clear" w:color="auto" w:fill="auto"/>
            <w:vAlign w:val="center"/>
          </w:tcPr>
          <w:p w14:paraId="5C1231D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36339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386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F3A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1E3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284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75D9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BCF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6</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40B60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single" w:color="000000" w:sz="4" w:space="0"/>
              <w:right w:val="single" w:color="000000" w:sz="4" w:space="0"/>
            </w:tcBorders>
            <w:shd w:val="clear" w:color="auto" w:fill="auto"/>
            <w:vAlign w:val="center"/>
          </w:tcPr>
          <w:p w14:paraId="7B7CC2A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nil"/>
              <w:right w:val="single" w:color="000000" w:sz="4" w:space="0"/>
            </w:tcBorders>
            <w:shd w:val="clear" w:color="auto" w:fill="auto"/>
            <w:vAlign w:val="center"/>
          </w:tcPr>
          <w:p w14:paraId="76E82A0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101F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7C8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6E3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9D4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7A3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0825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F7B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727B2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single" w:color="000000" w:sz="4" w:space="0"/>
              <w:right w:val="single" w:color="000000" w:sz="4" w:space="0"/>
            </w:tcBorders>
            <w:shd w:val="clear" w:color="auto" w:fill="auto"/>
            <w:vAlign w:val="center"/>
          </w:tcPr>
          <w:p w14:paraId="0352666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nil"/>
              <w:right w:val="single" w:color="000000" w:sz="4" w:space="0"/>
            </w:tcBorders>
            <w:shd w:val="clear" w:color="auto" w:fill="auto"/>
            <w:vAlign w:val="center"/>
          </w:tcPr>
          <w:p w14:paraId="204C367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C346B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C1B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693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7B6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9C0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26C2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808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8</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464F6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single" w:color="000000" w:sz="4" w:space="0"/>
              <w:right w:val="single" w:color="000000" w:sz="4" w:space="0"/>
            </w:tcBorders>
            <w:shd w:val="clear" w:color="auto" w:fill="auto"/>
            <w:vAlign w:val="center"/>
          </w:tcPr>
          <w:p w14:paraId="340CC2B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nil"/>
              <w:right w:val="single" w:color="000000" w:sz="4" w:space="0"/>
            </w:tcBorders>
            <w:shd w:val="clear" w:color="auto" w:fill="auto"/>
            <w:vAlign w:val="center"/>
          </w:tcPr>
          <w:p w14:paraId="4039146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3BC2A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25B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6BD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FEF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B50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8980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9FA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BA2F2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nil"/>
              <w:left w:val="nil"/>
              <w:bottom w:val="single" w:color="000000" w:sz="4" w:space="0"/>
              <w:right w:val="single" w:color="000000" w:sz="4" w:space="0"/>
            </w:tcBorders>
            <w:shd w:val="clear" w:color="auto" w:fill="auto"/>
            <w:vAlign w:val="center"/>
          </w:tcPr>
          <w:p w14:paraId="66855C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160g玲珑E超感</w:t>
            </w:r>
          </w:p>
        </w:tc>
        <w:tc>
          <w:tcPr>
            <w:tcW w:w="550" w:type="pct"/>
            <w:vMerge w:val="continue"/>
            <w:tcBorders>
              <w:top w:val="single" w:color="000000" w:sz="4" w:space="0"/>
              <w:left w:val="single" w:color="000000" w:sz="4" w:space="0"/>
              <w:bottom w:val="nil"/>
              <w:right w:val="single" w:color="000000" w:sz="4" w:space="0"/>
            </w:tcBorders>
            <w:shd w:val="clear" w:color="auto" w:fill="auto"/>
            <w:vAlign w:val="center"/>
          </w:tcPr>
          <w:p w14:paraId="10CE608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2D99A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D81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D8B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BAD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469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25CA7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275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3E4A7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single" w:color="000000" w:sz="4" w:space="0"/>
              <w:right w:val="single" w:color="000000" w:sz="4" w:space="0"/>
            </w:tcBorders>
            <w:shd w:val="clear" w:color="auto" w:fill="auto"/>
            <w:vAlign w:val="center"/>
          </w:tcPr>
          <w:p w14:paraId="0352AAF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nil"/>
              <w:right w:val="single" w:color="000000" w:sz="4" w:space="0"/>
            </w:tcBorders>
            <w:shd w:val="clear" w:color="auto" w:fill="auto"/>
            <w:vAlign w:val="center"/>
          </w:tcPr>
          <w:p w14:paraId="3B615A2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A2FE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5C8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1C4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31C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F4A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408B2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A3D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11</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8552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single" w:color="000000" w:sz="4" w:space="0"/>
              <w:right w:val="single" w:color="000000" w:sz="4" w:space="0"/>
            </w:tcBorders>
            <w:shd w:val="clear" w:color="auto" w:fill="auto"/>
            <w:vAlign w:val="center"/>
          </w:tcPr>
          <w:p w14:paraId="4D7D915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nil"/>
              <w:right w:val="single" w:color="000000" w:sz="4" w:space="0"/>
            </w:tcBorders>
            <w:shd w:val="clear" w:color="auto" w:fill="auto"/>
            <w:vAlign w:val="center"/>
          </w:tcPr>
          <w:p w14:paraId="44B6E11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4705D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22D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296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D68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704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82BB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A71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12</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88FD3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single" w:color="000000" w:sz="4" w:space="0"/>
              <w:right w:val="single" w:color="000000" w:sz="4" w:space="0"/>
            </w:tcBorders>
            <w:shd w:val="clear" w:color="auto" w:fill="auto"/>
            <w:vAlign w:val="center"/>
          </w:tcPr>
          <w:p w14:paraId="7B46714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1C2E716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88462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CF8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C31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9A9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DFC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3C8D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61D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13</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65EA2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nil"/>
              <w:left w:val="nil"/>
              <w:bottom w:val="single" w:color="000000" w:sz="4" w:space="0"/>
              <w:right w:val="single" w:color="000000" w:sz="4" w:space="0"/>
            </w:tcBorders>
            <w:shd w:val="clear" w:color="auto" w:fill="auto"/>
            <w:vAlign w:val="center"/>
          </w:tcPr>
          <w:p w14:paraId="64AE0A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300g铜版纸</w:t>
            </w: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C6B48D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restart"/>
            <w:tcBorders>
              <w:top w:val="nil"/>
              <w:left w:val="single" w:color="000000" w:sz="4" w:space="0"/>
              <w:bottom w:val="single" w:color="000000" w:sz="4" w:space="0"/>
              <w:right w:val="single" w:color="000000" w:sz="4" w:space="0"/>
            </w:tcBorders>
            <w:shd w:val="clear" w:color="auto" w:fill="auto"/>
            <w:vAlign w:val="center"/>
          </w:tcPr>
          <w:p w14:paraId="63ECDF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双面彩印、切成品</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8C5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900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083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8F1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335A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3BD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14</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79B9E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single" w:color="000000" w:sz="4" w:space="0"/>
              <w:right w:val="single" w:color="000000" w:sz="4" w:space="0"/>
            </w:tcBorders>
            <w:shd w:val="clear" w:color="auto" w:fill="auto"/>
            <w:vAlign w:val="center"/>
          </w:tcPr>
          <w:p w14:paraId="79BC824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783510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3F9A589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B71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117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025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88F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276F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505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15</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4837A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single" w:color="000000" w:sz="4" w:space="0"/>
              <w:right w:val="single" w:color="000000" w:sz="4" w:space="0"/>
            </w:tcBorders>
            <w:shd w:val="clear" w:color="auto" w:fill="auto"/>
            <w:vAlign w:val="center"/>
          </w:tcPr>
          <w:p w14:paraId="5D5B942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423619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668100D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3DA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817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nil"/>
              <w:left w:val="single" w:color="000000" w:sz="4" w:space="0"/>
              <w:bottom w:val="single" w:color="000000" w:sz="4" w:space="0"/>
              <w:right w:val="single" w:color="000000" w:sz="4" w:space="0"/>
            </w:tcBorders>
            <w:shd w:val="clear" w:color="auto" w:fill="auto"/>
            <w:vAlign w:val="center"/>
          </w:tcPr>
          <w:p w14:paraId="1A4D53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F20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05DD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BB8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16</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1117B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single" w:color="000000" w:sz="4" w:space="0"/>
              <w:right w:val="single" w:color="000000" w:sz="4" w:space="0"/>
            </w:tcBorders>
            <w:shd w:val="clear" w:color="auto" w:fill="auto"/>
            <w:vAlign w:val="center"/>
          </w:tcPr>
          <w:p w14:paraId="62FC0D5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281110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1E2C14D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369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018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nil"/>
              <w:left w:val="single" w:color="000000" w:sz="4" w:space="0"/>
              <w:bottom w:val="single" w:color="000000" w:sz="4" w:space="0"/>
              <w:right w:val="single" w:color="000000" w:sz="4" w:space="0"/>
            </w:tcBorders>
            <w:shd w:val="clear" w:color="auto" w:fill="auto"/>
            <w:vAlign w:val="center"/>
          </w:tcPr>
          <w:p w14:paraId="0D54B0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645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1E1C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543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17</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0D8C8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nil"/>
              <w:left w:val="nil"/>
              <w:bottom w:val="nil"/>
              <w:right w:val="single" w:color="000000" w:sz="4" w:space="0"/>
            </w:tcBorders>
            <w:shd w:val="clear" w:color="auto" w:fill="auto"/>
            <w:vAlign w:val="center"/>
          </w:tcPr>
          <w:p w14:paraId="75E28A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250g铜版纸</w:t>
            </w: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18E837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45EE08A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442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7F3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CFB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09F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D8A8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CDF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18</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844EC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nil"/>
              <w:right w:val="single" w:color="000000" w:sz="4" w:space="0"/>
            </w:tcBorders>
            <w:shd w:val="clear" w:color="auto" w:fill="auto"/>
            <w:vAlign w:val="center"/>
          </w:tcPr>
          <w:p w14:paraId="5F55AAD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29A8C5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344A5FD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A65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B91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94C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FEA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403A3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AFC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19</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9642B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nil"/>
              <w:right w:val="single" w:color="000000" w:sz="4" w:space="0"/>
            </w:tcBorders>
            <w:shd w:val="clear" w:color="auto" w:fill="auto"/>
            <w:vAlign w:val="center"/>
          </w:tcPr>
          <w:p w14:paraId="32DCA5B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6BE8A5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23D0D8E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2A5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D51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nil"/>
              <w:left w:val="single" w:color="000000" w:sz="4" w:space="0"/>
              <w:bottom w:val="single" w:color="000000" w:sz="4" w:space="0"/>
              <w:right w:val="single" w:color="000000" w:sz="4" w:space="0"/>
            </w:tcBorders>
            <w:shd w:val="clear" w:color="auto" w:fill="auto"/>
            <w:vAlign w:val="center"/>
          </w:tcPr>
          <w:p w14:paraId="3549A9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2A7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A298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449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ECCAA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nil"/>
              <w:right w:val="single" w:color="000000" w:sz="4" w:space="0"/>
            </w:tcBorders>
            <w:shd w:val="clear" w:color="auto" w:fill="auto"/>
            <w:vAlign w:val="center"/>
          </w:tcPr>
          <w:p w14:paraId="5444DB4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2F20A9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765CDD7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1A2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0EB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nil"/>
              <w:left w:val="single" w:color="000000" w:sz="4" w:space="0"/>
              <w:bottom w:val="single" w:color="000000" w:sz="4" w:space="0"/>
              <w:right w:val="single" w:color="000000" w:sz="4" w:space="0"/>
            </w:tcBorders>
            <w:shd w:val="clear" w:color="auto" w:fill="auto"/>
            <w:vAlign w:val="center"/>
          </w:tcPr>
          <w:p w14:paraId="1CA86F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44B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6FD6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5D1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21</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BF256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nil"/>
              <w:bottom w:val="single" w:color="000000" w:sz="4" w:space="0"/>
              <w:right w:val="single" w:color="000000" w:sz="4" w:space="0"/>
            </w:tcBorders>
            <w:shd w:val="clear" w:color="auto" w:fill="auto"/>
            <w:vAlign w:val="center"/>
          </w:tcPr>
          <w:p w14:paraId="536AA4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200g铜版纸</w:t>
            </w: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6D196D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7F8FFDB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BBE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915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nil"/>
              <w:left w:val="single" w:color="000000" w:sz="4" w:space="0"/>
              <w:bottom w:val="single" w:color="000000" w:sz="4" w:space="0"/>
              <w:right w:val="single" w:color="000000" w:sz="4" w:space="0"/>
            </w:tcBorders>
            <w:shd w:val="clear" w:color="auto" w:fill="auto"/>
            <w:vAlign w:val="center"/>
          </w:tcPr>
          <w:p w14:paraId="2FCEAE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C9C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5B69D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7D0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22</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4F50A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single" w:color="000000" w:sz="4" w:space="0"/>
            </w:tcBorders>
            <w:shd w:val="clear" w:color="auto" w:fill="auto"/>
            <w:vAlign w:val="center"/>
          </w:tcPr>
          <w:p w14:paraId="799DFC8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92F612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674376F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3FA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54C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nil"/>
              <w:left w:val="single" w:color="000000" w:sz="4" w:space="0"/>
              <w:bottom w:val="single" w:color="000000" w:sz="4" w:space="0"/>
              <w:right w:val="single" w:color="000000" w:sz="4" w:space="0"/>
            </w:tcBorders>
            <w:shd w:val="clear" w:color="auto" w:fill="auto"/>
            <w:vAlign w:val="center"/>
          </w:tcPr>
          <w:p w14:paraId="793A3D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F90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55C3E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7BB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23</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FBB9C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single" w:color="000000" w:sz="4" w:space="0"/>
            </w:tcBorders>
            <w:shd w:val="clear" w:color="auto" w:fill="auto"/>
            <w:vAlign w:val="center"/>
          </w:tcPr>
          <w:p w14:paraId="1FD817A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5EA14B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23C2C15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0A1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BAE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09B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B8C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4B8D1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B24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24</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CDAA8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single" w:color="000000" w:sz="4" w:space="0"/>
            </w:tcBorders>
            <w:shd w:val="clear" w:color="auto" w:fill="auto"/>
            <w:vAlign w:val="center"/>
          </w:tcPr>
          <w:p w14:paraId="7829650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D9CE35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6BD15D1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FC5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3AF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nil"/>
              <w:left w:val="single" w:color="000000" w:sz="4" w:space="0"/>
              <w:bottom w:val="single" w:color="000000" w:sz="4" w:space="0"/>
              <w:right w:val="single" w:color="000000" w:sz="4" w:space="0"/>
            </w:tcBorders>
            <w:shd w:val="clear" w:color="auto" w:fill="auto"/>
            <w:vAlign w:val="center"/>
          </w:tcPr>
          <w:p w14:paraId="132C0F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B8C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84E7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6C8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25</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B97ED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nil"/>
              <w:left w:val="nil"/>
              <w:bottom w:val="nil"/>
              <w:right w:val="single" w:color="000000" w:sz="4" w:space="0"/>
            </w:tcBorders>
            <w:shd w:val="clear" w:color="auto" w:fill="auto"/>
            <w:vAlign w:val="center"/>
          </w:tcPr>
          <w:p w14:paraId="0974E8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157g铜版纸</w:t>
            </w: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87A0DE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13E0AE2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274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960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6AA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0E2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C985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6C1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26</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1B234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nil"/>
              <w:right w:val="single" w:color="000000" w:sz="4" w:space="0"/>
            </w:tcBorders>
            <w:shd w:val="clear" w:color="auto" w:fill="auto"/>
            <w:vAlign w:val="center"/>
          </w:tcPr>
          <w:p w14:paraId="027F61C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E135FB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4F7BB11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FED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CE4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3A3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BEC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2E007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917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27</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2394D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nil"/>
              <w:right w:val="single" w:color="000000" w:sz="4" w:space="0"/>
            </w:tcBorders>
            <w:shd w:val="clear" w:color="auto" w:fill="auto"/>
            <w:vAlign w:val="center"/>
          </w:tcPr>
          <w:p w14:paraId="15116E3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53378E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66245EB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508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F77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002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89E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B41C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731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28</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4FC02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nil"/>
              <w:right w:val="single" w:color="000000" w:sz="4" w:space="0"/>
            </w:tcBorders>
            <w:shd w:val="clear" w:color="auto" w:fill="auto"/>
            <w:vAlign w:val="center"/>
          </w:tcPr>
          <w:p w14:paraId="0FDF982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CC0902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5B4E830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101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73F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936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EA2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DD09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DB8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29</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AD10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nil"/>
              <w:bottom w:val="single" w:color="000000" w:sz="4" w:space="0"/>
              <w:right w:val="nil"/>
            </w:tcBorders>
            <w:shd w:val="clear" w:color="auto" w:fill="auto"/>
            <w:vAlign w:val="center"/>
          </w:tcPr>
          <w:p w14:paraId="557373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260g玲珑E超感</w:t>
            </w:r>
          </w:p>
        </w:tc>
        <w:tc>
          <w:tcPr>
            <w:tcW w:w="550"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8795F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A4</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3937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双面彩印+过油、切成品</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FB0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D78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5E7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2A4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3B6F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EDE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6D7DB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3D9B671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62D41A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477BE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60B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EF9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09C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A92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586DE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718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31</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A2FA6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2C6713D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420396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D796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DCD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A3E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54E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078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6140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A3E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32</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13B44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3203422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785B2B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4EEDA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224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EA0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A7F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8D0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B6E5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786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33</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34FB5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nil"/>
              <w:bottom w:val="single" w:color="000000" w:sz="4" w:space="0"/>
              <w:right w:val="nil"/>
            </w:tcBorders>
            <w:shd w:val="clear" w:color="auto" w:fill="auto"/>
            <w:vAlign w:val="center"/>
          </w:tcPr>
          <w:p w14:paraId="13D7C7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210g玲珑E超感</w:t>
            </w: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797745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B65F1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859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B74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BE1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E0E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E4C8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892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34</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97F99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3547F47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E371FC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B5646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BFA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48D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787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824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8895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BB7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35</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E44E4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10C0D5E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1B3CBB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1A32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931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239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93F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15D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D300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A7C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36</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9EB2F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5E7BA2C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C90ADC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40F1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4ED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563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nil"/>
              <w:left w:val="single" w:color="000000" w:sz="4" w:space="0"/>
              <w:bottom w:val="single" w:color="000000" w:sz="4" w:space="0"/>
              <w:right w:val="single" w:color="000000" w:sz="4" w:space="0"/>
            </w:tcBorders>
            <w:shd w:val="clear" w:color="auto" w:fill="auto"/>
            <w:vAlign w:val="center"/>
          </w:tcPr>
          <w:p w14:paraId="19B024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110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BC5F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448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37</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873AF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nil"/>
              <w:bottom w:val="single" w:color="000000" w:sz="4" w:space="0"/>
              <w:right w:val="nil"/>
            </w:tcBorders>
            <w:shd w:val="clear" w:color="auto" w:fill="auto"/>
            <w:vAlign w:val="center"/>
          </w:tcPr>
          <w:p w14:paraId="700044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160g玲珑E超感</w:t>
            </w: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3D8653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3C479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2A5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E8C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552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A69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59505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43C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38</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6C7D7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0443ED0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54D65F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2AA8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6E6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CF3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80B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B72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92BF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5D6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39</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85754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4E7DBBD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D699CB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6C4E5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559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16B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7C8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F34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2292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F69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40</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9EAB2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564D8C3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B03D06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A2DF5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D13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C17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B81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D9C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F12E0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E22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41</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4328B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nil"/>
              <w:left w:val="nil"/>
              <w:bottom w:val="single" w:color="000000" w:sz="4" w:space="0"/>
              <w:right w:val="nil"/>
            </w:tcBorders>
            <w:shd w:val="clear" w:color="auto" w:fill="auto"/>
            <w:vAlign w:val="center"/>
          </w:tcPr>
          <w:p w14:paraId="62D086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300g铜版纸</w:t>
            </w: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98C4B0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restart"/>
            <w:tcBorders>
              <w:top w:val="nil"/>
              <w:left w:val="nil"/>
              <w:bottom w:val="single" w:color="000000" w:sz="4" w:space="0"/>
              <w:right w:val="single" w:color="000000" w:sz="4" w:space="0"/>
            </w:tcBorders>
            <w:shd w:val="clear" w:color="auto" w:fill="auto"/>
            <w:vAlign w:val="center"/>
          </w:tcPr>
          <w:p w14:paraId="77472A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双面彩印、切成品</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B9A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0DD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7C1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F0B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5BB0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6A9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42</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4FBEA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single" w:color="000000" w:sz="4" w:space="0"/>
              <w:right w:val="nil"/>
            </w:tcBorders>
            <w:shd w:val="clear" w:color="auto" w:fill="auto"/>
            <w:vAlign w:val="center"/>
          </w:tcPr>
          <w:p w14:paraId="4AE7320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E50FF0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single" w:color="000000" w:sz="4" w:space="0"/>
              <w:right w:val="single" w:color="000000" w:sz="4" w:space="0"/>
            </w:tcBorders>
            <w:shd w:val="clear" w:color="auto" w:fill="auto"/>
            <w:vAlign w:val="center"/>
          </w:tcPr>
          <w:p w14:paraId="1808758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7F3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E20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504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850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27494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C7C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43</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DB6A5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single" w:color="000000" w:sz="4" w:space="0"/>
              <w:right w:val="nil"/>
            </w:tcBorders>
            <w:shd w:val="clear" w:color="auto" w:fill="auto"/>
            <w:vAlign w:val="center"/>
          </w:tcPr>
          <w:p w14:paraId="036D785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B26907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single" w:color="000000" w:sz="4" w:space="0"/>
              <w:right w:val="single" w:color="000000" w:sz="4" w:space="0"/>
            </w:tcBorders>
            <w:shd w:val="clear" w:color="auto" w:fill="auto"/>
            <w:vAlign w:val="center"/>
          </w:tcPr>
          <w:p w14:paraId="0C18902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6BA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1A9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404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317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937C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7D1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44</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0377F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nil"/>
              <w:bottom w:val="single" w:color="000000" w:sz="4" w:space="0"/>
              <w:right w:val="nil"/>
            </w:tcBorders>
            <w:shd w:val="clear" w:color="auto" w:fill="auto"/>
            <w:vAlign w:val="center"/>
          </w:tcPr>
          <w:p w14:paraId="4E90040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2B787A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single" w:color="000000" w:sz="4" w:space="0"/>
              <w:right w:val="single" w:color="000000" w:sz="4" w:space="0"/>
            </w:tcBorders>
            <w:shd w:val="clear" w:color="auto" w:fill="auto"/>
            <w:vAlign w:val="center"/>
          </w:tcPr>
          <w:p w14:paraId="7DEEFC3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B68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F92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77A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342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0B77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B93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45</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F744C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nil"/>
              <w:bottom w:val="single" w:color="000000" w:sz="4" w:space="0"/>
              <w:right w:val="nil"/>
            </w:tcBorders>
            <w:shd w:val="clear" w:color="auto" w:fill="auto"/>
            <w:vAlign w:val="center"/>
          </w:tcPr>
          <w:p w14:paraId="609368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250g铜版纸</w:t>
            </w: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F16B5C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single" w:color="000000" w:sz="4" w:space="0"/>
              <w:right w:val="single" w:color="000000" w:sz="4" w:space="0"/>
            </w:tcBorders>
            <w:shd w:val="clear" w:color="auto" w:fill="auto"/>
            <w:vAlign w:val="center"/>
          </w:tcPr>
          <w:p w14:paraId="4744C90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413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531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FCB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9D8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0A52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61F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46</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69526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1EB793C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3DFA59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single" w:color="000000" w:sz="4" w:space="0"/>
              <w:right w:val="single" w:color="000000" w:sz="4" w:space="0"/>
            </w:tcBorders>
            <w:shd w:val="clear" w:color="auto" w:fill="auto"/>
            <w:vAlign w:val="center"/>
          </w:tcPr>
          <w:p w14:paraId="1465F58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DFE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2E5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EAC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224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A6C5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F7F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47</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9A2AF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1C321A7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527889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single" w:color="000000" w:sz="4" w:space="0"/>
              <w:right w:val="single" w:color="000000" w:sz="4" w:space="0"/>
            </w:tcBorders>
            <w:shd w:val="clear" w:color="auto" w:fill="auto"/>
            <w:vAlign w:val="center"/>
          </w:tcPr>
          <w:p w14:paraId="69A5056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A2B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311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124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C83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3EAA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428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48</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CF78A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3EFCDBE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2E514E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single" w:color="000000" w:sz="4" w:space="0"/>
              <w:right w:val="single" w:color="000000" w:sz="4" w:space="0"/>
            </w:tcBorders>
            <w:shd w:val="clear" w:color="auto" w:fill="auto"/>
            <w:vAlign w:val="center"/>
          </w:tcPr>
          <w:p w14:paraId="6349E14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CAF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199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BD5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31D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2209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4FD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49</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4F829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nil"/>
              <w:bottom w:val="single" w:color="000000" w:sz="4" w:space="0"/>
              <w:right w:val="nil"/>
            </w:tcBorders>
            <w:shd w:val="clear" w:color="auto" w:fill="auto"/>
            <w:vAlign w:val="center"/>
          </w:tcPr>
          <w:p w14:paraId="4B95D9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200g铜版纸</w:t>
            </w: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5FA213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single" w:color="000000" w:sz="4" w:space="0"/>
              <w:right w:val="single" w:color="000000" w:sz="4" w:space="0"/>
            </w:tcBorders>
            <w:shd w:val="clear" w:color="auto" w:fill="auto"/>
            <w:vAlign w:val="center"/>
          </w:tcPr>
          <w:p w14:paraId="18661D5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E9D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A89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AD8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E2B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492DE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537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5E647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69E8608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17E8BF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single" w:color="000000" w:sz="4" w:space="0"/>
              <w:right w:val="single" w:color="000000" w:sz="4" w:space="0"/>
            </w:tcBorders>
            <w:shd w:val="clear" w:color="auto" w:fill="auto"/>
            <w:vAlign w:val="center"/>
          </w:tcPr>
          <w:p w14:paraId="05B51B8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B12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D3A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842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F27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DA31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2D9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51</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3C562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484AED0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6BC00F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single" w:color="000000" w:sz="4" w:space="0"/>
              <w:right w:val="single" w:color="000000" w:sz="4" w:space="0"/>
            </w:tcBorders>
            <w:shd w:val="clear" w:color="auto" w:fill="auto"/>
            <w:vAlign w:val="center"/>
          </w:tcPr>
          <w:p w14:paraId="7F29630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B41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F3D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18E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434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AB23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097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52</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410F4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3B1354F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6CCBDF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single" w:color="000000" w:sz="4" w:space="0"/>
              <w:right w:val="single" w:color="000000" w:sz="4" w:space="0"/>
            </w:tcBorders>
            <w:shd w:val="clear" w:color="auto" w:fill="auto"/>
            <w:vAlign w:val="center"/>
          </w:tcPr>
          <w:p w14:paraId="6B5B9A8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134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DCF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F36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9FD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8CC3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783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53</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EE9E7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nil"/>
              <w:bottom w:val="single" w:color="000000" w:sz="4" w:space="0"/>
              <w:right w:val="nil"/>
            </w:tcBorders>
            <w:shd w:val="clear" w:color="auto" w:fill="auto"/>
            <w:vAlign w:val="center"/>
          </w:tcPr>
          <w:p w14:paraId="7E4236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157g铜版纸</w:t>
            </w: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3DFB42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single" w:color="000000" w:sz="4" w:space="0"/>
              <w:right w:val="single" w:color="000000" w:sz="4" w:space="0"/>
            </w:tcBorders>
            <w:shd w:val="clear" w:color="auto" w:fill="auto"/>
            <w:vAlign w:val="center"/>
          </w:tcPr>
          <w:p w14:paraId="768CEE6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699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3B3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F22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29B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5CF19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4CF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54</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E7A5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492E8A9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A4EECB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single" w:color="000000" w:sz="4" w:space="0"/>
              <w:right w:val="single" w:color="000000" w:sz="4" w:space="0"/>
            </w:tcBorders>
            <w:shd w:val="clear" w:color="auto" w:fill="auto"/>
            <w:vAlign w:val="center"/>
          </w:tcPr>
          <w:p w14:paraId="1317250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977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2BF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FC5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35B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31BC4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7D1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55</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9A0C1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12ED64F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7FC0D7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single" w:color="000000" w:sz="4" w:space="0"/>
              <w:right w:val="single" w:color="000000" w:sz="4" w:space="0"/>
            </w:tcBorders>
            <w:shd w:val="clear" w:color="auto" w:fill="auto"/>
            <w:vAlign w:val="center"/>
          </w:tcPr>
          <w:p w14:paraId="03F471F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951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E76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nil"/>
              <w:bottom w:val="single" w:color="000000" w:sz="4" w:space="0"/>
              <w:right w:val="single" w:color="000000" w:sz="4" w:space="0"/>
            </w:tcBorders>
            <w:shd w:val="clear" w:color="auto" w:fill="auto"/>
            <w:vAlign w:val="center"/>
          </w:tcPr>
          <w:p w14:paraId="5AA626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416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CDD2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F76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56</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63F76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nil"/>
            </w:tcBorders>
            <w:shd w:val="clear" w:color="auto" w:fill="auto"/>
            <w:vAlign w:val="center"/>
          </w:tcPr>
          <w:p w14:paraId="15382DB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386CFC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single" w:color="000000" w:sz="4" w:space="0"/>
              <w:right w:val="single" w:color="000000" w:sz="4" w:space="0"/>
            </w:tcBorders>
            <w:shd w:val="clear" w:color="auto" w:fill="auto"/>
            <w:vAlign w:val="center"/>
          </w:tcPr>
          <w:p w14:paraId="4F3FA9A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54B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333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nil"/>
              <w:bottom w:val="single" w:color="000000" w:sz="4" w:space="0"/>
              <w:right w:val="single" w:color="000000" w:sz="4" w:space="0"/>
            </w:tcBorders>
            <w:shd w:val="clear" w:color="auto" w:fill="auto"/>
            <w:vAlign w:val="center"/>
          </w:tcPr>
          <w:p w14:paraId="7A50CD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8C2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5DBD7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99E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57</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A8F91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nil"/>
              <w:bottom w:val="single" w:color="000000" w:sz="4" w:space="0"/>
              <w:right w:val="single" w:color="000000" w:sz="4" w:space="0"/>
            </w:tcBorders>
            <w:shd w:val="clear" w:color="auto" w:fill="auto"/>
            <w:vAlign w:val="center"/>
          </w:tcPr>
          <w:p w14:paraId="425205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250g铜版纸</w:t>
            </w:r>
          </w:p>
        </w:tc>
        <w:tc>
          <w:tcPr>
            <w:tcW w:w="550"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026D6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570x420mm</w:t>
            </w:r>
          </w:p>
        </w:tc>
        <w:tc>
          <w:tcPr>
            <w:tcW w:w="1101" w:type="pct"/>
            <w:vMerge w:val="restart"/>
            <w:tcBorders>
              <w:top w:val="nil"/>
              <w:left w:val="nil"/>
              <w:bottom w:val="nil"/>
              <w:right w:val="single" w:color="000000" w:sz="4" w:space="0"/>
            </w:tcBorders>
            <w:shd w:val="clear" w:color="auto" w:fill="auto"/>
            <w:vAlign w:val="center"/>
          </w:tcPr>
          <w:p w14:paraId="375944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双面四色印刷，钢刀，折成品</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954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1C8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nil"/>
              <w:left w:val="single" w:color="000000" w:sz="4" w:space="0"/>
              <w:bottom w:val="single" w:color="000000" w:sz="4" w:space="0"/>
              <w:right w:val="single" w:color="000000" w:sz="4" w:space="0"/>
            </w:tcBorders>
            <w:shd w:val="clear" w:color="auto" w:fill="auto"/>
            <w:vAlign w:val="center"/>
          </w:tcPr>
          <w:p w14:paraId="7DE802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17D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2BBF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920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58</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66B8C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single" w:color="000000" w:sz="4" w:space="0"/>
            </w:tcBorders>
            <w:shd w:val="clear" w:color="auto" w:fill="auto"/>
            <w:vAlign w:val="center"/>
          </w:tcPr>
          <w:p w14:paraId="635E821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2285BB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nil"/>
              <w:right w:val="single" w:color="000000" w:sz="4" w:space="0"/>
            </w:tcBorders>
            <w:shd w:val="clear" w:color="auto" w:fill="auto"/>
            <w:vAlign w:val="center"/>
          </w:tcPr>
          <w:p w14:paraId="58C67BD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086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64F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nil"/>
              <w:left w:val="single" w:color="000000" w:sz="4" w:space="0"/>
              <w:bottom w:val="single" w:color="000000" w:sz="4" w:space="0"/>
              <w:right w:val="single" w:color="000000" w:sz="4" w:space="0"/>
            </w:tcBorders>
            <w:shd w:val="clear" w:color="auto" w:fill="auto"/>
            <w:vAlign w:val="center"/>
          </w:tcPr>
          <w:p w14:paraId="3A3080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300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5044B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706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59</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89A6B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single" w:color="000000" w:sz="4" w:space="0"/>
            </w:tcBorders>
            <w:shd w:val="clear" w:color="auto" w:fill="auto"/>
            <w:vAlign w:val="center"/>
          </w:tcPr>
          <w:p w14:paraId="4A8FF10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3557ED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nil"/>
              <w:right w:val="single" w:color="000000" w:sz="4" w:space="0"/>
            </w:tcBorders>
            <w:shd w:val="clear" w:color="auto" w:fill="auto"/>
            <w:vAlign w:val="center"/>
          </w:tcPr>
          <w:p w14:paraId="2BC82F4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2DB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6F5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nil"/>
              <w:left w:val="single" w:color="000000" w:sz="4" w:space="0"/>
              <w:bottom w:val="single" w:color="000000" w:sz="4" w:space="0"/>
              <w:right w:val="single" w:color="000000" w:sz="4" w:space="0"/>
            </w:tcBorders>
            <w:shd w:val="clear" w:color="auto" w:fill="auto"/>
            <w:vAlign w:val="center"/>
          </w:tcPr>
          <w:p w14:paraId="0240E3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184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5F755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FD7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60</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3A39D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000000" w:sz="4" w:space="0"/>
              <w:right w:val="single" w:color="000000" w:sz="4" w:space="0"/>
            </w:tcBorders>
            <w:shd w:val="clear" w:color="auto" w:fill="auto"/>
            <w:vAlign w:val="center"/>
          </w:tcPr>
          <w:p w14:paraId="2519380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5D3330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nil"/>
              <w:bottom w:val="nil"/>
              <w:right w:val="single" w:color="000000" w:sz="4" w:space="0"/>
            </w:tcBorders>
            <w:shd w:val="clear" w:color="auto" w:fill="auto"/>
            <w:vAlign w:val="center"/>
          </w:tcPr>
          <w:p w14:paraId="0295B62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18D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1A7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nil"/>
              <w:left w:val="single" w:color="000000" w:sz="4" w:space="0"/>
              <w:bottom w:val="single" w:color="000000" w:sz="4" w:space="0"/>
              <w:right w:val="single" w:color="000000" w:sz="4" w:space="0"/>
            </w:tcBorders>
            <w:shd w:val="clear" w:color="auto" w:fill="auto"/>
            <w:vAlign w:val="center"/>
          </w:tcPr>
          <w:p w14:paraId="2487BD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A29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3B21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6D4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61</w:t>
            </w:r>
          </w:p>
        </w:tc>
        <w:tc>
          <w:tcPr>
            <w:tcW w:w="6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D569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不干胶海报</w:t>
            </w: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14:paraId="4C70CB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不干胶</w:t>
            </w:r>
          </w:p>
        </w:tc>
        <w:tc>
          <w:tcPr>
            <w:tcW w:w="550"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8AA42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A3</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59AD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覆哑膜，单面四色印刷</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559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82C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nil"/>
              <w:bottom w:val="single" w:color="000000" w:sz="4" w:space="0"/>
              <w:right w:val="single" w:color="000000" w:sz="4" w:space="0"/>
            </w:tcBorders>
            <w:shd w:val="clear" w:color="auto" w:fill="auto"/>
            <w:vAlign w:val="center"/>
          </w:tcPr>
          <w:p w14:paraId="5C0906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6BC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1605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7BF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62</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733CB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single" w:color="000000" w:sz="4" w:space="0"/>
              <w:bottom w:val="single" w:color="000000" w:sz="4" w:space="0"/>
              <w:right w:val="single" w:color="000000" w:sz="4" w:space="0"/>
            </w:tcBorders>
            <w:shd w:val="clear" w:color="auto" w:fill="auto"/>
            <w:vAlign w:val="center"/>
          </w:tcPr>
          <w:p w14:paraId="160556F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90BFBC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95AA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F45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080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nil"/>
              <w:bottom w:val="single" w:color="000000" w:sz="4" w:space="0"/>
              <w:right w:val="single" w:color="000000" w:sz="4" w:space="0"/>
            </w:tcBorders>
            <w:shd w:val="clear" w:color="auto" w:fill="auto"/>
            <w:vAlign w:val="center"/>
          </w:tcPr>
          <w:p w14:paraId="3984D4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E2C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D36A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820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63</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D2D74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single" w:color="000000" w:sz="4" w:space="0"/>
              <w:bottom w:val="single" w:color="000000" w:sz="4" w:space="0"/>
              <w:right w:val="single" w:color="000000" w:sz="4" w:space="0"/>
            </w:tcBorders>
            <w:shd w:val="clear" w:color="auto" w:fill="auto"/>
            <w:vAlign w:val="center"/>
          </w:tcPr>
          <w:p w14:paraId="1B88D19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DDB4D6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94034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E1B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F41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nil"/>
              <w:bottom w:val="single" w:color="000000" w:sz="4" w:space="0"/>
              <w:right w:val="single" w:color="000000" w:sz="4" w:space="0"/>
            </w:tcBorders>
            <w:shd w:val="clear" w:color="auto" w:fill="auto"/>
            <w:vAlign w:val="center"/>
          </w:tcPr>
          <w:p w14:paraId="5AA1B7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D6B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80A1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354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64</w:t>
            </w:r>
          </w:p>
        </w:tc>
        <w:tc>
          <w:tcPr>
            <w:tcW w:w="6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F67A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户型折页</w:t>
            </w:r>
          </w:p>
        </w:tc>
        <w:tc>
          <w:tcPr>
            <w:tcW w:w="579" w:type="pct"/>
            <w:vMerge w:val="restart"/>
            <w:tcBorders>
              <w:top w:val="single" w:color="000000" w:sz="4" w:space="0"/>
              <w:left w:val="single" w:color="000000" w:sz="4" w:space="0"/>
              <w:bottom w:val="nil"/>
              <w:right w:val="single" w:color="000000" w:sz="4" w:space="0"/>
            </w:tcBorders>
            <w:shd w:val="clear" w:color="auto" w:fill="auto"/>
            <w:vAlign w:val="center"/>
          </w:tcPr>
          <w:p w14:paraId="6D95AA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外页250g彩棉里菲裱250g彩棉里菲（合计500g）；</w:t>
            </w:r>
            <w:r>
              <w:rPr>
                <w:rFonts w:hint="eastAsia" w:ascii="宋体" w:hAnsi="宋体" w:eastAsia="宋体" w:cs="宋体"/>
                <w:b w:val="0"/>
                <w:bCs w:val="0"/>
                <w:i w:val="0"/>
                <w:iCs w:val="0"/>
                <w:color w:val="auto"/>
                <w:kern w:val="0"/>
                <w:sz w:val="18"/>
                <w:szCs w:val="18"/>
                <w:u w:val="none"/>
                <w:lang w:val="en-US" w:eastAsia="zh-CN" w:bidi="ar"/>
              </w:rPr>
              <w:br w:type="textWrapping"/>
            </w:r>
            <w:r>
              <w:rPr>
                <w:rFonts w:hint="eastAsia" w:ascii="宋体" w:hAnsi="宋体" w:eastAsia="宋体" w:cs="宋体"/>
                <w:b w:val="0"/>
                <w:bCs w:val="0"/>
                <w:i w:val="0"/>
                <w:iCs w:val="0"/>
                <w:color w:val="auto"/>
                <w:kern w:val="0"/>
                <w:sz w:val="18"/>
                <w:szCs w:val="18"/>
                <w:u w:val="none"/>
                <w:lang w:val="en-US" w:eastAsia="zh-CN" w:bidi="ar"/>
              </w:rPr>
              <w:t>内页290g名仕细格；</w:t>
            </w:r>
          </w:p>
        </w:tc>
        <w:tc>
          <w:tcPr>
            <w:tcW w:w="550"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8AEA5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外页尺寸564*320mm</w:t>
            </w:r>
            <w:r>
              <w:rPr>
                <w:rFonts w:hint="eastAsia" w:ascii="宋体" w:hAnsi="宋体" w:eastAsia="宋体" w:cs="宋体"/>
                <w:b w:val="0"/>
                <w:bCs w:val="0"/>
                <w:i w:val="0"/>
                <w:iCs w:val="0"/>
                <w:color w:val="auto"/>
                <w:kern w:val="0"/>
                <w:sz w:val="18"/>
                <w:szCs w:val="18"/>
                <w:u w:val="none"/>
                <w:lang w:val="en-US" w:eastAsia="zh-CN" w:bidi="ar"/>
              </w:rPr>
              <w:br w:type="textWrapping"/>
            </w:r>
            <w:r>
              <w:rPr>
                <w:rFonts w:hint="eastAsia" w:ascii="宋体" w:hAnsi="宋体" w:eastAsia="宋体" w:cs="宋体"/>
                <w:b w:val="0"/>
                <w:bCs w:val="0"/>
                <w:i w:val="0"/>
                <w:iCs w:val="0"/>
                <w:color w:val="auto"/>
                <w:kern w:val="0"/>
                <w:sz w:val="18"/>
                <w:szCs w:val="18"/>
                <w:u w:val="none"/>
                <w:lang w:val="en-US" w:eastAsia="zh-CN" w:bidi="ar"/>
              </w:rPr>
              <w:t>内页尺寸205*310mm</w:t>
            </w:r>
          </w:p>
        </w:tc>
        <w:tc>
          <w:tcPr>
            <w:tcW w:w="1101" w:type="pct"/>
            <w:vMerge w:val="restart"/>
            <w:tcBorders>
              <w:top w:val="single" w:color="000000" w:sz="4" w:space="0"/>
              <w:left w:val="single" w:color="000000" w:sz="4" w:space="0"/>
              <w:bottom w:val="nil"/>
              <w:right w:val="single" w:color="000000" w:sz="4" w:space="0"/>
            </w:tcBorders>
            <w:shd w:val="clear" w:color="auto" w:fill="auto"/>
            <w:vAlign w:val="center"/>
          </w:tcPr>
          <w:p w14:paraId="3F7C8A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外页：满版烫金 轧异形 糊成品</w:t>
            </w:r>
            <w:r>
              <w:rPr>
                <w:rFonts w:hint="eastAsia" w:ascii="宋体" w:hAnsi="宋体" w:eastAsia="宋体" w:cs="宋体"/>
                <w:b w:val="0"/>
                <w:bCs w:val="0"/>
                <w:i w:val="0"/>
                <w:iCs w:val="0"/>
                <w:color w:val="auto"/>
                <w:kern w:val="0"/>
                <w:sz w:val="18"/>
                <w:szCs w:val="18"/>
                <w:u w:val="none"/>
                <w:lang w:val="en-US" w:eastAsia="zh-CN" w:bidi="ar"/>
              </w:rPr>
              <w:br w:type="textWrapping"/>
            </w:r>
            <w:r>
              <w:rPr>
                <w:rFonts w:hint="eastAsia" w:ascii="宋体" w:hAnsi="宋体" w:eastAsia="宋体" w:cs="宋体"/>
                <w:b w:val="0"/>
                <w:bCs w:val="0"/>
                <w:i w:val="0"/>
                <w:iCs w:val="0"/>
                <w:color w:val="auto"/>
                <w:kern w:val="0"/>
                <w:sz w:val="18"/>
                <w:szCs w:val="18"/>
                <w:u w:val="none"/>
                <w:lang w:val="en-US" w:eastAsia="zh-CN" w:bidi="ar"/>
              </w:rPr>
              <w:t>内页：双面四色印刷 过油 切成品 5张</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BA9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8DC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套</w:t>
            </w:r>
          </w:p>
        </w:tc>
        <w:tc>
          <w:tcPr>
            <w:tcW w:w="504" w:type="pct"/>
            <w:tcBorders>
              <w:top w:val="single" w:color="000000" w:sz="4" w:space="0"/>
              <w:left w:val="nil"/>
              <w:bottom w:val="single" w:color="000000" w:sz="4" w:space="0"/>
              <w:right w:val="single" w:color="000000" w:sz="4" w:space="0"/>
            </w:tcBorders>
            <w:shd w:val="clear" w:color="auto" w:fill="auto"/>
            <w:vAlign w:val="center"/>
          </w:tcPr>
          <w:p w14:paraId="1F72B5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6EC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C522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E4F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65</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B19CA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nil"/>
              <w:right w:val="single" w:color="000000" w:sz="4" w:space="0"/>
            </w:tcBorders>
            <w:shd w:val="clear" w:color="auto" w:fill="auto"/>
            <w:vAlign w:val="center"/>
          </w:tcPr>
          <w:p w14:paraId="33BDF0F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DD7DC1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nil"/>
              <w:right w:val="single" w:color="000000" w:sz="4" w:space="0"/>
            </w:tcBorders>
            <w:shd w:val="clear" w:color="auto" w:fill="auto"/>
            <w:vAlign w:val="center"/>
          </w:tcPr>
          <w:p w14:paraId="4882A7A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01F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D0D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套</w:t>
            </w:r>
          </w:p>
        </w:tc>
        <w:tc>
          <w:tcPr>
            <w:tcW w:w="504" w:type="pct"/>
            <w:tcBorders>
              <w:top w:val="single" w:color="000000" w:sz="4" w:space="0"/>
              <w:left w:val="nil"/>
              <w:bottom w:val="single" w:color="000000" w:sz="4" w:space="0"/>
              <w:right w:val="single" w:color="000000" w:sz="4" w:space="0"/>
            </w:tcBorders>
            <w:shd w:val="clear" w:color="auto" w:fill="auto"/>
            <w:vAlign w:val="center"/>
          </w:tcPr>
          <w:p w14:paraId="0E6587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CB1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EF39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805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66</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23A1A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nil"/>
              <w:right w:val="single" w:color="000000" w:sz="4" w:space="0"/>
            </w:tcBorders>
            <w:shd w:val="clear" w:color="auto" w:fill="auto"/>
            <w:vAlign w:val="center"/>
          </w:tcPr>
          <w:p w14:paraId="4F8119E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5A916B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nil"/>
              <w:right w:val="single" w:color="000000" w:sz="4" w:space="0"/>
            </w:tcBorders>
            <w:shd w:val="clear" w:color="auto" w:fill="auto"/>
            <w:vAlign w:val="center"/>
          </w:tcPr>
          <w:p w14:paraId="788B687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68A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8B0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套</w:t>
            </w:r>
          </w:p>
        </w:tc>
        <w:tc>
          <w:tcPr>
            <w:tcW w:w="504" w:type="pct"/>
            <w:tcBorders>
              <w:top w:val="single" w:color="000000" w:sz="4" w:space="0"/>
              <w:left w:val="nil"/>
              <w:bottom w:val="single" w:color="000000" w:sz="4" w:space="0"/>
              <w:right w:val="single" w:color="000000" w:sz="4" w:space="0"/>
            </w:tcBorders>
            <w:shd w:val="clear" w:color="auto" w:fill="auto"/>
            <w:vAlign w:val="center"/>
          </w:tcPr>
          <w:p w14:paraId="6F948E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342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2028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295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67</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21C04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10D3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290g名仕细格</w:t>
            </w:r>
          </w:p>
        </w:tc>
        <w:tc>
          <w:tcPr>
            <w:tcW w:w="550"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2A0DA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205*310mm</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ACFD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双面四色印刷 过油 切成品</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B9A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B75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nil"/>
              <w:bottom w:val="single" w:color="000000" w:sz="4" w:space="0"/>
              <w:right w:val="single" w:color="000000" w:sz="4" w:space="0"/>
            </w:tcBorders>
            <w:shd w:val="clear" w:color="auto" w:fill="auto"/>
            <w:vAlign w:val="center"/>
          </w:tcPr>
          <w:p w14:paraId="009544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BA1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58B0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27C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68</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43D7C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EBF33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2D7D9C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5EACF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319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5E3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nil"/>
              <w:bottom w:val="single" w:color="000000" w:sz="4" w:space="0"/>
              <w:right w:val="single" w:color="000000" w:sz="4" w:space="0"/>
            </w:tcBorders>
            <w:shd w:val="clear" w:color="auto" w:fill="auto"/>
            <w:vAlign w:val="center"/>
          </w:tcPr>
          <w:p w14:paraId="6A9D14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4E2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1A16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695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69</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B955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B8BA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350g铜版纸</w:t>
            </w:r>
            <w:r>
              <w:rPr>
                <w:rFonts w:hint="eastAsia" w:ascii="宋体" w:hAnsi="宋体" w:eastAsia="宋体" w:cs="宋体"/>
                <w:b w:val="0"/>
                <w:bCs w:val="0"/>
                <w:i w:val="0"/>
                <w:iCs w:val="0"/>
                <w:color w:val="auto"/>
                <w:kern w:val="0"/>
                <w:sz w:val="18"/>
                <w:szCs w:val="18"/>
                <w:u w:val="none"/>
                <w:lang w:val="en-US" w:eastAsia="zh-CN" w:bidi="ar"/>
              </w:rPr>
              <w:br w:type="textWrapping"/>
            </w:r>
            <w:r>
              <w:rPr>
                <w:rFonts w:hint="eastAsia" w:ascii="宋体" w:hAnsi="宋体" w:eastAsia="宋体" w:cs="宋体"/>
                <w:b w:val="0"/>
                <w:bCs w:val="0"/>
                <w:i w:val="0"/>
                <w:iCs w:val="0"/>
                <w:color w:val="auto"/>
                <w:kern w:val="0"/>
                <w:sz w:val="18"/>
                <w:szCs w:val="18"/>
                <w:u w:val="none"/>
                <w:lang w:val="en-US" w:eastAsia="zh-CN" w:bidi="ar"/>
              </w:rPr>
              <w:t>135g硫酸纸</w:t>
            </w:r>
          </w:p>
        </w:tc>
        <w:tc>
          <w:tcPr>
            <w:tcW w:w="550"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1AD52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正文320*240hmm</w:t>
            </w:r>
            <w:r>
              <w:rPr>
                <w:rFonts w:hint="eastAsia" w:ascii="宋体" w:hAnsi="宋体" w:eastAsia="宋体" w:cs="宋体"/>
                <w:b w:val="0"/>
                <w:bCs w:val="0"/>
                <w:i w:val="0"/>
                <w:iCs w:val="0"/>
                <w:color w:val="auto"/>
                <w:kern w:val="0"/>
                <w:sz w:val="18"/>
                <w:szCs w:val="18"/>
                <w:u w:val="none"/>
                <w:lang w:val="en-US" w:eastAsia="zh-CN" w:bidi="ar"/>
              </w:rPr>
              <w:br w:type="textWrapping"/>
            </w:r>
            <w:r>
              <w:rPr>
                <w:rFonts w:hint="eastAsia" w:ascii="宋体" w:hAnsi="宋体" w:eastAsia="宋体" w:cs="宋体"/>
                <w:b w:val="0"/>
                <w:bCs w:val="0"/>
                <w:i w:val="0"/>
                <w:iCs w:val="0"/>
                <w:color w:val="auto"/>
                <w:kern w:val="0"/>
                <w:sz w:val="18"/>
                <w:szCs w:val="18"/>
                <w:u w:val="none"/>
                <w:lang w:val="en-US" w:eastAsia="zh-CN" w:bidi="ar"/>
              </w:rPr>
              <w:t>硫酸纸320*240hmm</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2EB1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封面UV，封面封底烫玫瑰金、覆膜，线装，12面铜版纸彩印+1张硫酸纸单面彩印 胶粘固定</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BC0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89F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nil"/>
              <w:bottom w:val="single" w:color="000000" w:sz="4" w:space="0"/>
              <w:right w:val="single" w:color="000000" w:sz="4" w:space="0"/>
            </w:tcBorders>
            <w:shd w:val="clear" w:color="auto" w:fill="auto"/>
            <w:vAlign w:val="center"/>
          </w:tcPr>
          <w:p w14:paraId="721718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1E1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F40C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92F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70</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D08C3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70D88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06D15C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6FAA8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22C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F7D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nil"/>
              <w:bottom w:val="single" w:color="000000" w:sz="4" w:space="0"/>
              <w:right w:val="single" w:color="000000" w:sz="4" w:space="0"/>
            </w:tcBorders>
            <w:shd w:val="clear" w:color="auto" w:fill="auto"/>
            <w:vAlign w:val="center"/>
          </w:tcPr>
          <w:p w14:paraId="258C79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BD8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4E310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118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71</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248C8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3ABE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ED1BF5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EFD7C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C44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B01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nil"/>
              <w:bottom w:val="single" w:color="000000" w:sz="4" w:space="0"/>
              <w:right w:val="single" w:color="000000" w:sz="4" w:space="0"/>
            </w:tcBorders>
            <w:shd w:val="clear" w:color="auto" w:fill="auto"/>
            <w:vAlign w:val="center"/>
          </w:tcPr>
          <w:p w14:paraId="66FAC4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A2C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441E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121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72</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CA00F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14:paraId="237B26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280g白色雅爵</w:t>
            </w:r>
          </w:p>
        </w:tc>
        <w:tc>
          <w:tcPr>
            <w:tcW w:w="550"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11BDA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46x33cm(8P)</w:t>
            </w:r>
          </w:p>
        </w:tc>
        <w:tc>
          <w:tcPr>
            <w:tcW w:w="1101" w:type="pct"/>
            <w:vMerge w:val="restart"/>
            <w:tcBorders>
              <w:top w:val="nil"/>
              <w:left w:val="single" w:color="000000" w:sz="4" w:space="0"/>
              <w:bottom w:val="single" w:color="000000" w:sz="4" w:space="0"/>
              <w:right w:val="single" w:color="000000" w:sz="4" w:space="0"/>
            </w:tcBorders>
            <w:shd w:val="clear" w:color="auto" w:fill="auto"/>
            <w:vAlign w:val="center"/>
          </w:tcPr>
          <w:p w14:paraId="3A96E4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四色印刷、正面烫哑金+红金、码钉成品</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29D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F4C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AD8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CA5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8FA1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15F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73</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0AC13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single" w:color="000000" w:sz="4" w:space="0"/>
              <w:bottom w:val="single" w:color="000000" w:sz="4" w:space="0"/>
              <w:right w:val="single" w:color="000000" w:sz="4" w:space="0"/>
            </w:tcBorders>
            <w:shd w:val="clear" w:color="auto" w:fill="auto"/>
            <w:vAlign w:val="center"/>
          </w:tcPr>
          <w:p w14:paraId="000D0C4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9FBB76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502DC63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5FF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0DB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1B9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BBD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6F8B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D1D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74</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D32DD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single" w:color="000000" w:sz="4" w:space="0"/>
              <w:bottom w:val="single" w:color="000000" w:sz="4" w:space="0"/>
              <w:right w:val="single" w:color="000000" w:sz="4" w:space="0"/>
            </w:tcBorders>
            <w:shd w:val="clear" w:color="auto" w:fill="auto"/>
            <w:vAlign w:val="center"/>
          </w:tcPr>
          <w:p w14:paraId="20C59E7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586DE6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000000" w:sz="4" w:space="0"/>
              <w:right w:val="single" w:color="000000" w:sz="4" w:space="0"/>
            </w:tcBorders>
            <w:shd w:val="clear" w:color="auto" w:fill="auto"/>
            <w:vAlign w:val="center"/>
          </w:tcPr>
          <w:p w14:paraId="43464F9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6F7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640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FC1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90E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481CC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E89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75</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5E128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5F9B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280g白色雅爵</w:t>
            </w:r>
          </w:p>
        </w:tc>
        <w:tc>
          <w:tcPr>
            <w:tcW w:w="550"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F88E1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Style w:val="58"/>
                <w:rFonts w:hint="eastAsia" w:ascii="宋体" w:hAnsi="宋体" w:eastAsia="宋体" w:cs="宋体"/>
                <w:b w:val="0"/>
                <w:bCs w:val="0"/>
                <w:color w:val="auto"/>
                <w:sz w:val="18"/>
                <w:szCs w:val="18"/>
                <w:lang w:val="en-US" w:eastAsia="zh-CN" w:bidi="ar"/>
              </w:rPr>
              <w:t>23x33cm</w:t>
            </w:r>
            <w:r>
              <w:rPr>
                <w:rStyle w:val="58"/>
                <w:rFonts w:hint="eastAsia" w:ascii="宋体" w:hAnsi="宋体" w:eastAsia="宋体" w:cs="宋体"/>
                <w:b w:val="0"/>
                <w:bCs w:val="0"/>
                <w:color w:val="auto"/>
                <w:sz w:val="18"/>
                <w:szCs w:val="18"/>
                <w:lang w:val="en-US" w:eastAsia="zh-CN" w:bidi="ar"/>
              </w:rPr>
              <w:br w:type="textWrapping"/>
            </w:r>
            <w:r>
              <w:rPr>
                <w:rStyle w:val="58"/>
                <w:rFonts w:hint="eastAsia" w:ascii="宋体" w:hAnsi="宋体" w:eastAsia="宋体" w:cs="宋体"/>
                <w:b w:val="0"/>
                <w:bCs w:val="0"/>
                <w:color w:val="auto"/>
                <w:sz w:val="18"/>
                <w:szCs w:val="18"/>
                <w:lang w:val="en-US" w:eastAsia="zh-CN" w:bidi="ar"/>
              </w:rPr>
              <w:t>(8P)</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7BD9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4色+专+过油印刷、正面烫哑金+红金、码钉成品</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08C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D69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E9B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67B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3B0D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6FC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76</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ECA9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239A3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3C4F08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6428D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49F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2D1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355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CFE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6B40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8C6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77</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9DB22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9CC0D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EA2089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961BE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B7F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DC7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3D1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263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B71E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9E2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78</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EF3E1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A006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280g白色雅爵</w:t>
            </w:r>
          </w:p>
        </w:tc>
        <w:tc>
          <w:tcPr>
            <w:tcW w:w="550"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5FCDF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23x33cm</w:t>
            </w:r>
            <w:r>
              <w:rPr>
                <w:rFonts w:hint="eastAsia" w:ascii="宋体" w:hAnsi="宋体" w:eastAsia="宋体" w:cs="宋体"/>
                <w:b w:val="0"/>
                <w:bCs w:val="0"/>
                <w:i w:val="0"/>
                <w:iCs w:val="0"/>
                <w:color w:val="auto"/>
                <w:kern w:val="0"/>
                <w:sz w:val="18"/>
                <w:szCs w:val="18"/>
                <w:u w:val="none"/>
                <w:lang w:val="en-US" w:eastAsia="zh-CN" w:bidi="ar"/>
              </w:rPr>
              <w:br w:type="textWrapping"/>
            </w:r>
            <w:r>
              <w:rPr>
                <w:rFonts w:hint="eastAsia" w:ascii="宋体" w:hAnsi="宋体" w:eastAsia="宋体" w:cs="宋体"/>
                <w:b w:val="0"/>
                <w:bCs w:val="0"/>
                <w:i w:val="0"/>
                <w:iCs w:val="0"/>
                <w:color w:val="auto"/>
                <w:kern w:val="0"/>
                <w:sz w:val="18"/>
                <w:szCs w:val="18"/>
                <w:u w:val="none"/>
                <w:lang w:val="en-US" w:eastAsia="zh-CN" w:bidi="ar"/>
              </w:rPr>
              <w:t>(12P)</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E442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4色+专+过油印刷、正面烫哑金+红金、码钉成品</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B0E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316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035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658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C26F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F75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79</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8D1CF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63D58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43B45A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FA7D6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64E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DD3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584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386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7F8D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FC6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80</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24FD2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B429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61A440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14B7D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578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E1D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0AF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B8F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C90B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A94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81</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7CCE3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87B7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290g高阶映画</w:t>
            </w:r>
          </w:p>
        </w:tc>
        <w:tc>
          <w:tcPr>
            <w:tcW w:w="550"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605CB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46x33cm</w:t>
            </w:r>
            <w:r>
              <w:rPr>
                <w:rFonts w:hint="eastAsia" w:ascii="宋体" w:hAnsi="宋体" w:eastAsia="宋体" w:cs="宋体"/>
                <w:b w:val="0"/>
                <w:bCs w:val="0"/>
                <w:i w:val="0"/>
                <w:iCs w:val="0"/>
                <w:color w:val="auto"/>
                <w:kern w:val="0"/>
                <w:sz w:val="18"/>
                <w:szCs w:val="18"/>
                <w:u w:val="none"/>
                <w:lang w:val="en-US" w:eastAsia="zh-CN" w:bidi="ar"/>
              </w:rPr>
              <w:br w:type="textWrapping"/>
            </w:r>
            <w:r>
              <w:rPr>
                <w:rFonts w:hint="eastAsia" w:ascii="宋体" w:hAnsi="宋体" w:eastAsia="宋体" w:cs="宋体"/>
                <w:b w:val="0"/>
                <w:bCs w:val="0"/>
                <w:i w:val="0"/>
                <w:iCs w:val="0"/>
                <w:color w:val="auto"/>
                <w:kern w:val="0"/>
                <w:sz w:val="18"/>
                <w:szCs w:val="18"/>
                <w:u w:val="none"/>
                <w:lang w:val="en-US" w:eastAsia="zh-CN" w:bidi="ar"/>
              </w:rPr>
              <w:t>(32P)</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A26A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四色+1专金+过油印刷（合计7色印刷）、封面封底烫哑金+红金、码钉成品</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156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B92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68C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D55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C6D3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088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82</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AB8B1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87A65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C72207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45AF0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2D9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CC2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151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354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2ED99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722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83</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7B40C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0C7A6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F13C06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AFCAF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DDC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C5D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DB16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F10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D377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F9A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84</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68DB2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86F2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封面：300g雅典纹</w:t>
            </w:r>
            <w:r>
              <w:rPr>
                <w:rFonts w:hint="eastAsia" w:ascii="宋体" w:hAnsi="宋体" w:eastAsia="宋体" w:cs="宋体"/>
                <w:b w:val="0"/>
                <w:bCs w:val="0"/>
                <w:i w:val="0"/>
                <w:iCs w:val="0"/>
                <w:color w:val="auto"/>
                <w:kern w:val="0"/>
                <w:sz w:val="18"/>
                <w:szCs w:val="18"/>
                <w:u w:val="none"/>
                <w:lang w:val="en-US" w:eastAsia="zh-CN" w:bidi="ar"/>
              </w:rPr>
              <w:br w:type="textWrapping"/>
            </w:r>
            <w:r>
              <w:rPr>
                <w:rFonts w:hint="eastAsia" w:ascii="宋体" w:hAnsi="宋体" w:eastAsia="宋体" w:cs="宋体"/>
                <w:b w:val="0"/>
                <w:bCs w:val="0"/>
                <w:i w:val="0"/>
                <w:iCs w:val="0"/>
                <w:color w:val="auto"/>
                <w:kern w:val="0"/>
                <w:sz w:val="18"/>
                <w:szCs w:val="18"/>
                <w:u w:val="none"/>
                <w:lang w:val="en-US" w:eastAsia="zh-CN" w:bidi="ar"/>
              </w:rPr>
              <w:t>内页：200g雅典文</w:t>
            </w:r>
          </w:p>
        </w:tc>
        <w:tc>
          <w:tcPr>
            <w:tcW w:w="550"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4298C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封面：58.5*28.5cm</w:t>
            </w:r>
            <w:r>
              <w:rPr>
                <w:rFonts w:hint="eastAsia" w:ascii="宋体" w:hAnsi="宋体" w:eastAsia="宋体" w:cs="宋体"/>
                <w:b w:val="0"/>
                <w:bCs w:val="0"/>
                <w:i w:val="0"/>
                <w:iCs w:val="0"/>
                <w:color w:val="auto"/>
                <w:kern w:val="0"/>
                <w:sz w:val="18"/>
                <w:szCs w:val="18"/>
                <w:u w:val="none"/>
                <w:lang w:val="en-US" w:eastAsia="zh-CN" w:bidi="ar"/>
              </w:rPr>
              <w:br w:type="textWrapping"/>
            </w:r>
            <w:r>
              <w:rPr>
                <w:rFonts w:hint="eastAsia" w:ascii="宋体" w:hAnsi="宋体" w:eastAsia="宋体" w:cs="宋体"/>
                <w:b w:val="0"/>
                <w:bCs w:val="0"/>
                <w:i w:val="0"/>
                <w:iCs w:val="0"/>
                <w:color w:val="auto"/>
                <w:kern w:val="0"/>
                <w:sz w:val="18"/>
                <w:szCs w:val="18"/>
                <w:u w:val="none"/>
                <w:lang w:val="en-US" w:eastAsia="zh-CN" w:bidi="ar"/>
              </w:rPr>
              <w:t>内页：76.2*28.5cm</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D2E0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封面：四色印刷、正面烫哑金7处、UV1处、反面1处烫黑金；内页：四色印刷、正面1处、反面6处</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344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77F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A79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320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40AFD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83C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85</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1067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8AFA7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B38EFA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C9743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342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733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299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84B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052B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298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86</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5EB9A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030C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1802B3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59282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A82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CE0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EAD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C07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9FC6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05E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87</w:t>
            </w:r>
          </w:p>
        </w:tc>
        <w:tc>
          <w:tcPr>
            <w:tcW w:w="6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A2F7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楼书</w:t>
            </w:r>
          </w:p>
        </w:tc>
        <w:tc>
          <w:tcPr>
            <w:tcW w:w="579" w:type="pct"/>
            <w:vMerge w:val="restart"/>
            <w:tcBorders>
              <w:top w:val="single" w:color="000000" w:sz="4" w:space="0"/>
              <w:left w:val="nil"/>
              <w:bottom w:val="nil"/>
              <w:right w:val="single" w:color="000000" w:sz="4" w:space="0"/>
            </w:tcBorders>
            <w:shd w:val="clear" w:color="auto" w:fill="auto"/>
            <w:vAlign w:val="center"/>
          </w:tcPr>
          <w:p w14:paraId="48B1F1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高阶细砂</w:t>
            </w:r>
          </w:p>
        </w:tc>
        <w:tc>
          <w:tcPr>
            <w:tcW w:w="550"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DED4F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310(w)*210(h)mm</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4033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12P，封面170g高阶细砂裱1800g一次合成版，4色+逆向、内页290g高阶细砂4色+金+过油，蝴蝶精装</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DCC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B19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nil"/>
              <w:right w:val="single" w:color="000000" w:sz="4" w:space="0"/>
            </w:tcBorders>
            <w:shd w:val="clear" w:color="auto" w:fill="auto"/>
            <w:vAlign w:val="center"/>
          </w:tcPr>
          <w:p w14:paraId="0EFBC2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7A8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366A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7DE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88</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B5DDC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nil"/>
              <w:right w:val="single" w:color="000000" w:sz="4" w:space="0"/>
            </w:tcBorders>
            <w:shd w:val="clear" w:color="auto" w:fill="auto"/>
            <w:vAlign w:val="center"/>
          </w:tcPr>
          <w:p w14:paraId="34B197C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DC8CA0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133CE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EFE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0FA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nil"/>
              <w:right w:val="single" w:color="000000" w:sz="4" w:space="0"/>
            </w:tcBorders>
            <w:shd w:val="clear" w:color="auto" w:fill="auto"/>
            <w:vAlign w:val="center"/>
          </w:tcPr>
          <w:p w14:paraId="689BD3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CF8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4680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FC3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89</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1DDC1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nil"/>
              <w:bottom w:val="single" w:color="auto" w:sz="4" w:space="0"/>
              <w:right w:val="single" w:color="000000" w:sz="4" w:space="0"/>
            </w:tcBorders>
            <w:shd w:val="clear" w:color="auto" w:fill="auto"/>
            <w:vAlign w:val="center"/>
          </w:tcPr>
          <w:p w14:paraId="118483C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C57E1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350(w)*220(h)mm</w:t>
            </w:r>
          </w:p>
        </w:tc>
        <w:tc>
          <w:tcPr>
            <w:tcW w:w="1101" w:type="pct"/>
            <w:vMerge w:val="restart"/>
            <w:tcBorders>
              <w:top w:val="single" w:color="000000" w:sz="4" w:space="0"/>
              <w:left w:val="single" w:color="000000" w:sz="4" w:space="0"/>
              <w:bottom w:val="single" w:color="auto" w:sz="4" w:space="0"/>
              <w:right w:val="single" w:color="000000" w:sz="4" w:space="0"/>
            </w:tcBorders>
            <w:shd w:val="clear" w:color="auto" w:fill="auto"/>
            <w:vAlign w:val="center"/>
          </w:tcPr>
          <w:p w14:paraId="01BF4B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36P，封面170g高阶细砂裱1800g一次合成版，4色+逆向、内页290g高阶细砂4色+金+过油，蝴蝶精装</w:t>
            </w:r>
          </w:p>
        </w:tc>
        <w:tc>
          <w:tcPr>
            <w:tcW w:w="427" w:type="pct"/>
            <w:tcBorders>
              <w:top w:val="single" w:color="000000" w:sz="4" w:space="0"/>
              <w:left w:val="single" w:color="000000" w:sz="4" w:space="0"/>
              <w:bottom w:val="single" w:color="auto" w:sz="4" w:space="0"/>
              <w:right w:val="single" w:color="000000" w:sz="4" w:space="0"/>
            </w:tcBorders>
            <w:shd w:val="clear" w:color="auto" w:fill="auto"/>
            <w:vAlign w:val="center"/>
          </w:tcPr>
          <w:p w14:paraId="2C35E5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w:t>
            </w:r>
          </w:p>
        </w:tc>
        <w:tc>
          <w:tcPr>
            <w:tcW w:w="347" w:type="pct"/>
            <w:tcBorders>
              <w:top w:val="single" w:color="000000" w:sz="4" w:space="0"/>
              <w:left w:val="single" w:color="000000" w:sz="4" w:space="0"/>
              <w:bottom w:val="single" w:color="auto" w:sz="4" w:space="0"/>
              <w:right w:val="single" w:color="000000" w:sz="4" w:space="0"/>
            </w:tcBorders>
            <w:shd w:val="clear" w:color="auto" w:fill="auto"/>
            <w:vAlign w:val="center"/>
          </w:tcPr>
          <w:p w14:paraId="60F84D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auto" w:sz="4" w:space="0"/>
              <w:right w:val="single" w:color="000000" w:sz="4" w:space="0"/>
            </w:tcBorders>
            <w:shd w:val="clear" w:color="auto" w:fill="auto"/>
            <w:vAlign w:val="center"/>
          </w:tcPr>
          <w:p w14:paraId="0F6C9C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10天</w:t>
            </w:r>
          </w:p>
        </w:tc>
        <w:tc>
          <w:tcPr>
            <w:tcW w:w="493"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699998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80D5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66C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90</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D8C81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auto" w:sz="4" w:space="0"/>
              <w:left w:val="nil"/>
              <w:bottom w:val="nil"/>
              <w:right w:val="single" w:color="000000" w:sz="4" w:space="0"/>
            </w:tcBorders>
            <w:shd w:val="clear" w:color="auto" w:fill="auto"/>
            <w:vAlign w:val="center"/>
          </w:tcPr>
          <w:p w14:paraId="56373D5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216181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auto" w:sz="4" w:space="0"/>
              <w:left w:val="single" w:color="000000" w:sz="4" w:space="0"/>
              <w:bottom w:val="nil"/>
              <w:right w:val="single" w:color="000000" w:sz="4" w:space="0"/>
            </w:tcBorders>
            <w:shd w:val="clear" w:color="auto" w:fill="auto"/>
            <w:vAlign w:val="center"/>
          </w:tcPr>
          <w:p w14:paraId="007E10A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auto" w:sz="4" w:space="0"/>
              <w:left w:val="single" w:color="000000" w:sz="4" w:space="0"/>
              <w:bottom w:val="single" w:color="000000" w:sz="4" w:space="0"/>
              <w:right w:val="single" w:color="000000" w:sz="4" w:space="0"/>
            </w:tcBorders>
            <w:shd w:val="clear" w:color="auto" w:fill="auto"/>
            <w:vAlign w:val="center"/>
          </w:tcPr>
          <w:p w14:paraId="61CE40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auto" w:sz="4" w:space="0"/>
              <w:left w:val="single" w:color="000000" w:sz="4" w:space="0"/>
              <w:bottom w:val="single" w:color="000000" w:sz="4" w:space="0"/>
              <w:right w:val="single" w:color="000000" w:sz="4" w:space="0"/>
            </w:tcBorders>
            <w:shd w:val="clear" w:color="auto" w:fill="auto"/>
            <w:vAlign w:val="center"/>
          </w:tcPr>
          <w:p w14:paraId="0D4B82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auto" w:sz="4" w:space="0"/>
              <w:left w:val="single" w:color="000000" w:sz="4" w:space="0"/>
              <w:bottom w:val="nil"/>
              <w:right w:val="single" w:color="000000" w:sz="4" w:space="0"/>
            </w:tcBorders>
            <w:shd w:val="clear" w:color="auto" w:fill="auto"/>
            <w:vAlign w:val="center"/>
          </w:tcPr>
          <w:p w14:paraId="374E9A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10天</w:t>
            </w:r>
          </w:p>
        </w:tc>
        <w:tc>
          <w:tcPr>
            <w:tcW w:w="493"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702B0B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9CD7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72C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91</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E4C38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7C83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封面350g黑鹅绒</w:t>
            </w:r>
            <w:r>
              <w:rPr>
                <w:rFonts w:hint="eastAsia" w:ascii="宋体" w:hAnsi="宋体" w:eastAsia="宋体" w:cs="宋体"/>
                <w:b w:val="0"/>
                <w:bCs w:val="0"/>
                <w:i w:val="0"/>
                <w:iCs w:val="0"/>
                <w:color w:val="auto"/>
                <w:kern w:val="0"/>
                <w:sz w:val="18"/>
                <w:szCs w:val="18"/>
                <w:u w:val="none"/>
                <w:lang w:val="en-US" w:eastAsia="zh-CN" w:bidi="ar"/>
              </w:rPr>
              <w:br w:type="textWrapping"/>
            </w:r>
            <w:r>
              <w:rPr>
                <w:rFonts w:hint="eastAsia" w:ascii="宋体" w:hAnsi="宋体" w:eastAsia="宋体" w:cs="宋体"/>
                <w:b w:val="0"/>
                <w:bCs w:val="0"/>
                <w:i w:val="0"/>
                <w:iCs w:val="0"/>
                <w:color w:val="auto"/>
                <w:kern w:val="0"/>
                <w:sz w:val="18"/>
                <w:szCs w:val="18"/>
                <w:u w:val="none"/>
                <w:lang w:val="en-US" w:eastAsia="zh-CN" w:bidi="ar"/>
              </w:rPr>
              <w:t>内页170g高阶映画</w:t>
            </w:r>
          </w:p>
        </w:tc>
        <w:tc>
          <w:tcPr>
            <w:tcW w:w="550"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AB2C6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封面：840*286mm</w:t>
            </w:r>
            <w:r>
              <w:rPr>
                <w:rFonts w:hint="eastAsia" w:ascii="宋体" w:hAnsi="宋体" w:eastAsia="宋体" w:cs="宋体"/>
                <w:b w:val="0"/>
                <w:bCs w:val="0"/>
                <w:i w:val="0"/>
                <w:iCs w:val="0"/>
                <w:color w:val="auto"/>
                <w:kern w:val="0"/>
                <w:sz w:val="18"/>
                <w:szCs w:val="18"/>
                <w:u w:val="none"/>
                <w:lang w:val="en-US" w:eastAsia="zh-CN" w:bidi="ar"/>
              </w:rPr>
              <w:br w:type="textWrapping"/>
            </w:r>
            <w:r>
              <w:rPr>
                <w:rFonts w:hint="eastAsia" w:ascii="宋体" w:hAnsi="宋体" w:eastAsia="宋体" w:cs="宋体"/>
                <w:b w:val="0"/>
                <w:bCs w:val="0"/>
                <w:i w:val="0"/>
                <w:iCs w:val="0"/>
                <w:color w:val="auto"/>
                <w:kern w:val="0"/>
                <w:sz w:val="18"/>
                <w:szCs w:val="18"/>
                <w:u w:val="none"/>
                <w:lang w:val="en-US" w:eastAsia="zh-CN" w:bidi="ar"/>
              </w:rPr>
              <w:t>内页：283*286mm，含出血3mm</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3C21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封面：荷包折 6p、单面满版uv、烫玫瑰金、裁切，内页：64p四色＋过油，可平铺胶装（锁线精装）</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4A4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A23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nil"/>
              <w:right w:val="single" w:color="000000" w:sz="4" w:space="0"/>
            </w:tcBorders>
            <w:shd w:val="clear" w:color="auto" w:fill="auto"/>
            <w:vAlign w:val="center"/>
          </w:tcPr>
          <w:p w14:paraId="2F069A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6B7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4D1DF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B67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92</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1A8C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8FE68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E977B5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30D63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3C2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959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nil"/>
              <w:right w:val="single" w:color="000000" w:sz="4" w:space="0"/>
            </w:tcBorders>
            <w:shd w:val="clear" w:color="auto" w:fill="auto"/>
            <w:vAlign w:val="center"/>
          </w:tcPr>
          <w:p w14:paraId="2E77A0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5E7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04E0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312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93</w:t>
            </w:r>
          </w:p>
        </w:tc>
        <w:tc>
          <w:tcPr>
            <w:tcW w:w="624" w:type="pct"/>
            <w:vMerge w:val="restart"/>
            <w:tcBorders>
              <w:top w:val="nil"/>
              <w:left w:val="single" w:color="000000" w:sz="4" w:space="0"/>
              <w:bottom w:val="nil"/>
              <w:right w:val="nil"/>
            </w:tcBorders>
            <w:shd w:val="clear" w:color="auto" w:fill="auto"/>
            <w:vAlign w:val="center"/>
          </w:tcPr>
          <w:p w14:paraId="1B72E9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纸杯</w:t>
            </w: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9868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280g纯木浆淋膜纸</w:t>
            </w:r>
          </w:p>
        </w:tc>
        <w:tc>
          <w:tcPr>
            <w:tcW w:w="550"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540C6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9ans/246ml</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BC8E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食品纸 四色印刷+专色印刷，280克淋膜纸（需提供卫生许可证），打钢刀、糊成品</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2F3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nil"/>
              <w:right w:val="single" w:color="000000" w:sz="4" w:space="0"/>
            </w:tcBorders>
            <w:shd w:val="clear" w:color="auto" w:fill="auto"/>
            <w:vAlign w:val="center"/>
          </w:tcPr>
          <w:p w14:paraId="537E4B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vMerge w:val="restart"/>
            <w:tcBorders>
              <w:top w:val="single" w:color="000000" w:sz="4" w:space="0"/>
              <w:left w:val="nil"/>
              <w:bottom w:val="nil"/>
              <w:right w:val="single" w:color="000000" w:sz="4" w:space="0"/>
            </w:tcBorders>
            <w:shd w:val="clear" w:color="auto" w:fill="auto"/>
            <w:vAlign w:val="center"/>
          </w:tcPr>
          <w:p w14:paraId="153E3A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6天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608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48AC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823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94</w:t>
            </w:r>
          </w:p>
        </w:tc>
        <w:tc>
          <w:tcPr>
            <w:tcW w:w="624" w:type="pct"/>
            <w:vMerge w:val="continue"/>
            <w:tcBorders>
              <w:top w:val="nil"/>
              <w:left w:val="single" w:color="000000" w:sz="4" w:space="0"/>
              <w:bottom w:val="nil"/>
              <w:right w:val="nil"/>
            </w:tcBorders>
            <w:shd w:val="clear" w:color="auto" w:fill="auto"/>
            <w:vAlign w:val="center"/>
          </w:tcPr>
          <w:p w14:paraId="6AABF34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1AB8C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A6E560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AE0A3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AC5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10000</w:t>
            </w:r>
          </w:p>
        </w:tc>
        <w:tc>
          <w:tcPr>
            <w:tcW w:w="347" w:type="pct"/>
            <w:tcBorders>
              <w:top w:val="single" w:color="000000" w:sz="4" w:space="0"/>
              <w:left w:val="single" w:color="000000" w:sz="4" w:space="0"/>
              <w:bottom w:val="nil"/>
              <w:right w:val="single" w:color="000000" w:sz="4" w:space="0"/>
            </w:tcBorders>
            <w:shd w:val="clear" w:color="auto" w:fill="auto"/>
            <w:vAlign w:val="center"/>
          </w:tcPr>
          <w:p w14:paraId="5CE012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vMerge w:val="continue"/>
            <w:tcBorders>
              <w:top w:val="single" w:color="000000" w:sz="4" w:space="0"/>
              <w:left w:val="nil"/>
              <w:bottom w:val="nil"/>
              <w:right w:val="single" w:color="000000" w:sz="4" w:space="0"/>
            </w:tcBorders>
            <w:shd w:val="clear" w:color="auto" w:fill="auto"/>
            <w:vAlign w:val="center"/>
          </w:tcPr>
          <w:p w14:paraId="569D159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B2F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2E616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A16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95</w:t>
            </w:r>
          </w:p>
        </w:tc>
        <w:tc>
          <w:tcPr>
            <w:tcW w:w="624" w:type="pct"/>
            <w:vMerge w:val="continue"/>
            <w:tcBorders>
              <w:top w:val="nil"/>
              <w:left w:val="single" w:color="000000" w:sz="4" w:space="0"/>
              <w:bottom w:val="nil"/>
              <w:right w:val="nil"/>
            </w:tcBorders>
            <w:shd w:val="clear" w:color="auto" w:fill="auto"/>
            <w:vAlign w:val="center"/>
          </w:tcPr>
          <w:p w14:paraId="53A1AB0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8FD9F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3465A3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2A1CE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AB6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94E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vMerge w:val="continue"/>
            <w:tcBorders>
              <w:top w:val="single" w:color="000000" w:sz="4" w:space="0"/>
              <w:left w:val="nil"/>
              <w:bottom w:val="nil"/>
              <w:right w:val="single" w:color="000000" w:sz="4" w:space="0"/>
            </w:tcBorders>
            <w:shd w:val="clear" w:color="auto" w:fill="auto"/>
            <w:vAlign w:val="center"/>
          </w:tcPr>
          <w:p w14:paraId="2435DEE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C28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4A3EA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B4A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96</w:t>
            </w:r>
          </w:p>
        </w:tc>
        <w:tc>
          <w:tcPr>
            <w:tcW w:w="6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BDD4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咖啡杯</w:t>
            </w: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112E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280ml环保原生纸</w:t>
            </w:r>
          </w:p>
        </w:tc>
        <w:tc>
          <w:tcPr>
            <w:tcW w:w="550"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BCCF2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280ml,80*57*92</w:t>
            </w:r>
          </w:p>
        </w:tc>
        <w:tc>
          <w:tcPr>
            <w:tcW w:w="1101" w:type="pct"/>
            <w:vMerge w:val="restart"/>
            <w:tcBorders>
              <w:top w:val="single" w:color="000000" w:sz="4" w:space="0"/>
              <w:left w:val="single" w:color="000000" w:sz="4" w:space="0"/>
              <w:bottom w:val="single" w:color="000000" w:sz="4" w:space="0"/>
              <w:right w:val="nil"/>
            </w:tcBorders>
            <w:shd w:val="clear" w:color="auto" w:fill="auto"/>
            <w:vAlign w:val="center"/>
          </w:tcPr>
          <w:p w14:paraId="381F52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280ml，环保原生纸，瓦楞中空杯 ，四色印刷，300g+18PE淋膜+250g</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56B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nil"/>
            </w:tcBorders>
            <w:shd w:val="clear" w:color="auto" w:fill="auto"/>
            <w:vAlign w:val="center"/>
          </w:tcPr>
          <w:p w14:paraId="34ED47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DA30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4E5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AC19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603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97</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4E00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46F32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9ADA1E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nil"/>
            </w:tcBorders>
            <w:shd w:val="clear" w:color="auto" w:fill="auto"/>
            <w:vAlign w:val="center"/>
          </w:tcPr>
          <w:p w14:paraId="7B8D702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69E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nil"/>
            </w:tcBorders>
            <w:shd w:val="clear" w:color="auto" w:fill="auto"/>
            <w:vAlign w:val="center"/>
          </w:tcPr>
          <w:p w14:paraId="46E6C7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7C315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C9F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4D80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198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98</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2C8A9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F2BAD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69A835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nil"/>
            </w:tcBorders>
            <w:shd w:val="clear" w:color="auto" w:fill="auto"/>
            <w:vAlign w:val="center"/>
          </w:tcPr>
          <w:p w14:paraId="622597D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A7F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10000</w:t>
            </w:r>
          </w:p>
        </w:tc>
        <w:tc>
          <w:tcPr>
            <w:tcW w:w="347" w:type="pct"/>
            <w:tcBorders>
              <w:top w:val="single" w:color="000000" w:sz="4" w:space="0"/>
              <w:left w:val="single" w:color="000000" w:sz="4" w:space="0"/>
              <w:bottom w:val="single" w:color="000000" w:sz="4" w:space="0"/>
              <w:right w:val="nil"/>
            </w:tcBorders>
            <w:shd w:val="clear" w:color="auto" w:fill="auto"/>
            <w:vAlign w:val="center"/>
          </w:tcPr>
          <w:p w14:paraId="104FB2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EAF26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FA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F234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8E6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99</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C767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4378A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09114D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nil"/>
            </w:tcBorders>
            <w:shd w:val="clear" w:color="auto" w:fill="auto"/>
            <w:vAlign w:val="center"/>
          </w:tcPr>
          <w:p w14:paraId="6E55225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4E8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20000</w:t>
            </w:r>
          </w:p>
        </w:tc>
        <w:tc>
          <w:tcPr>
            <w:tcW w:w="347" w:type="pct"/>
            <w:tcBorders>
              <w:top w:val="single" w:color="000000" w:sz="4" w:space="0"/>
              <w:left w:val="single" w:color="000000" w:sz="4" w:space="0"/>
              <w:bottom w:val="single" w:color="000000" w:sz="4" w:space="0"/>
              <w:right w:val="nil"/>
            </w:tcBorders>
            <w:shd w:val="clear" w:color="auto" w:fill="auto"/>
            <w:vAlign w:val="center"/>
          </w:tcPr>
          <w:p w14:paraId="085FD9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B2AE1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9C4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95E8E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370" w:type="pct"/>
            <w:tcBorders>
              <w:top w:val="single" w:color="000000" w:sz="4" w:space="0"/>
              <w:left w:val="single" w:color="000000" w:sz="4" w:space="0"/>
              <w:bottom w:val="single" w:color="auto" w:sz="4" w:space="0"/>
              <w:right w:val="single" w:color="000000" w:sz="4" w:space="0"/>
            </w:tcBorders>
            <w:shd w:val="clear" w:color="auto" w:fill="auto"/>
            <w:vAlign w:val="center"/>
          </w:tcPr>
          <w:p w14:paraId="0D09E4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w:t>
            </w:r>
          </w:p>
        </w:tc>
        <w:tc>
          <w:tcPr>
            <w:tcW w:w="624" w:type="pct"/>
            <w:vMerge w:val="restart"/>
            <w:tcBorders>
              <w:top w:val="single" w:color="000000" w:sz="4" w:space="0"/>
              <w:left w:val="single" w:color="000000" w:sz="4" w:space="0"/>
              <w:bottom w:val="single" w:color="auto" w:sz="4" w:space="0"/>
              <w:right w:val="single" w:color="000000" w:sz="4" w:space="0"/>
            </w:tcBorders>
            <w:shd w:val="clear" w:color="auto" w:fill="auto"/>
            <w:vAlign w:val="center"/>
          </w:tcPr>
          <w:p w14:paraId="1144A1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名片</w:t>
            </w:r>
          </w:p>
        </w:tc>
        <w:tc>
          <w:tcPr>
            <w:tcW w:w="579" w:type="pct"/>
            <w:tcBorders>
              <w:top w:val="nil"/>
              <w:left w:val="single" w:color="000000" w:sz="4" w:space="0"/>
              <w:bottom w:val="single" w:color="000000" w:sz="4" w:space="0"/>
              <w:right w:val="single" w:color="000000" w:sz="4" w:space="0"/>
            </w:tcBorders>
            <w:shd w:val="clear" w:color="auto" w:fill="auto"/>
            <w:vAlign w:val="center"/>
          </w:tcPr>
          <w:p w14:paraId="4F425C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290g高阶细砂裱290g高阶细沙（合计580g）</w:t>
            </w:r>
          </w:p>
        </w:tc>
        <w:tc>
          <w:tcPr>
            <w:tcW w:w="550" w:type="pct"/>
            <w:tcBorders>
              <w:top w:val="single" w:color="auto" w:sz="4" w:space="0"/>
              <w:left w:val="single" w:color="000000" w:sz="4" w:space="0"/>
              <w:bottom w:val="single" w:color="000000" w:sz="4" w:space="0"/>
              <w:right w:val="single" w:color="000000" w:sz="4" w:space="0"/>
            </w:tcBorders>
            <w:shd w:val="clear" w:color="auto" w:fill="auto"/>
            <w:vAlign w:val="center"/>
          </w:tcPr>
          <w:p w14:paraId="0A76BF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90*55(h)mm</w:t>
            </w:r>
          </w:p>
        </w:tc>
        <w:tc>
          <w:tcPr>
            <w:tcW w:w="1101" w:type="pct"/>
            <w:tcBorders>
              <w:top w:val="nil"/>
              <w:left w:val="single" w:color="000000" w:sz="4" w:space="0"/>
              <w:bottom w:val="single" w:color="000000" w:sz="4" w:space="0"/>
              <w:right w:val="single" w:color="000000" w:sz="4" w:space="0"/>
            </w:tcBorders>
            <w:shd w:val="clear" w:color="auto" w:fill="auto"/>
            <w:vAlign w:val="center"/>
          </w:tcPr>
          <w:p w14:paraId="0E59FB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四色印刷+过油、文字烫玫瑰金、辅助元素UV，切圆角</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EE6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100张/盒</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899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盒</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F6B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1EB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FA3B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370" w:type="pct"/>
            <w:tcBorders>
              <w:top w:val="single" w:color="auto" w:sz="4" w:space="0"/>
              <w:left w:val="single" w:color="000000" w:sz="4" w:space="0"/>
              <w:bottom w:val="single" w:color="000000" w:sz="4" w:space="0"/>
              <w:right w:val="single" w:color="000000" w:sz="4" w:space="0"/>
            </w:tcBorders>
            <w:shd w:val="clear" w:color="auto" w:fill="auto"/>
            <w:vAlign w:val="center"/>
          </w:tcPr>
          <w:p w14:paraId="57FF46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101</w:t>
            </w:r>
          </w:p>
        </w:tc>
        <w:tc>
          <w:tcPr>
            <w:tcW w:w="624" w:type="pct"/>
            <w:vMerge w:val="continue"/>
            <w:tcBorders>
              <w:top w:val="single" w:color="auto" w:sz="4" w:space="0"/>
              <w:left w:val="single" w:color="000000" w:sz="4" w:space="0"/>
              <w:bottom w:val="nil"/>
              <w:right w:val="single" w:color="000000" w:sz="4" w:space="0"/>
            </w:tcBorders>
            <w:shd w:val="clear" w:color="auto" w:fill="auto"/>
            <w:vAlign w:val="center"/>
          </w:tcPr>
          <w:p w14:paraId="264979C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tcBorders>
              <w:top w:val="single" w:color="000000" w:sz="4" w:space="0"/>
              <w:left w:val="single" w:color="000000" w:sz="4" w:space="0"/>
              <w:bottom w:val="nil"/>
              <w:right w:val="single" w:color="000000" w:sz="4" w:space="0"/>
            </w:tcBorders>
            <w:shd w:val="clear" w:color="auto" w:fill="auto"/>
            <w:vAlign w:val="center"/>
          </w:tcPr>
          <w:p w14:paraId="10B184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300g英国象牙白</w:t>
            </w:r>
          </w:p>
        </w:tc>
        <w:tc>
          <w:tcPr>
            <w:tcW w:w="550" w:type="pct"/>
            <w:tcBorders>
              <w:top w:val="single" w:color="000000" w:sz="4" w:space="0"/>
              <w:left w:val="single" w:color="000000" w:sz="4" w:space="0"/>
              <w:bottom w:val="nil"/>
              <w:right w:val="single" w:color="000000" w:sz="4" w:space="0"/>
            </w:tcBorders>
            <w:shd w:val="clear" w:color="auto" w:fill="auto"/>
            <w:vAlign w:val="center"/>
          </w:tcPr>
          <w:p w14:paraId="55A5F7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90(w)*50(h)mm</w:t>
            </w:r>
          </w:p>
        </w:tc>
        <w:tc>
          <w:tcPr>
            <w:tcW w:w="1101" w:type="pct"/>
            <w:vMerge w:val="restart"/>
            <w:tcBorders>
              <w:top w:val="single" w:color="000000" w:sz="4" w:space="0"/>
              <w:left w:val="single" w:color="000000" w:sz="4" w:space="0"/>
              <w:bottom w:val="nil"/>
              <w:right w:val="single" w:color="000000" w:sz="4" w:space="0"/>
            </w:tcBorders>
            <w:shd w:val="clear" w:color="auto" w:fill="auto"/>
            <w:vAlign w:val="center"/>
          </w:tcPr>
          <w:p w14:paraId="0569C8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文字印金（银），正反四色印刷</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5AD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100张/盒</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964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盒</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5B1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4EA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5549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C5C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102</w:t>
            </w:r>
          </w:p>
        </w:tc>
        <w:tc>
          <w:tcPr>
            <w:tcW w:w="624" w:type="pct"/>
            <w:vMerge w:val="continue"/>
            <w:tcBorders>
              <w:top w:val="single" w:color="000000" w:sz="4" w:space="0"/>
              <w:left w:val="single" w:color="000000" w:sz="4" w:space="0"/>
              <w:bottom w:val="nil"/>
              <w:right w:val="single" w:color="000000" w:sz="4" w:space="0"/>
            </w:tcBorders>
            <w:shd w:val="clear" w:color="auto" w:fill="auto"/>
            <w:vAlign w:val="center"/>
          </w:tcPr>
          <w:p w14:paraId="5DE0175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tcBorders>
              <w:top w:val="single" w:color="000000" w:sz="4" w:space="0"/>
              <w:left w:val="single" w:color="000000" w:sz="4" w:space="0"/>
              <w:bottom w:val="nil"/>
              <w:right w:val="single" w:color="000000" w:sz="4" w:space="0"/>
            </w:tcBorders>
            <w:shd w:val="clear" w:color="auto" w:fill="auto"/>
            <w:vAlign w:val="center"/>
          </w:tcPr>
          <w:p w14:paraId="75BBBE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300g雅致滑面裱300g雅致滑面（合计600g）</w:t>
            </w:r>
          </w:p>
        </w:tc>
        <w:tc>
          <w:tcPr>
            <w:tcW w:w="550" w:type="pct"/>
            <w:tcBorders>
              <w:top w:val="single" w:color="000000" w:sz="4" w:space="0"/>
              <w:left w:val="single" w:color="000000" w:sz="4" w:space="0"/>
              <w:bottom w:val="nil"/>
              <w:right w:val="single" w:color="000000" w:sz="4" w:space="0"/>
            </w:tcBorders>
            <w:shd w:val="clear" w:color="auto" w:fill="auto"/>
            <w:vAlign w:val="center"/>
          </w:tcPr>
          <w:p w14:paraId="500112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90(w)*50(h)mm</w:t>
            </w:r>
          </w:p>
        </w:tc>
        <w:tc>
          <w:tcPr>
            <w:tcW w:w="1101" w:type="pct"/>
            <w:vMerge w:val="continue"/>
            <w:tcBorders>
              <w:top w:val="single" w:color="000000" w:sz="4" w:space="0"/>
              <w:left w:val="single" w:color="000000" w:sz="4" w:space="0"/>
              <w:bottom w:val="nil"/>
              <w:right w:val="single" w:color="000000" w:sz="4" w:space="0"/>
            </w:tcBorders>
            <w:shd w:val="clear" w:color="auto" w:fill="auto"/>
            <w:vAlign w:val="center"/>
          </w:tcPr>
          <w:p w14:paraId="64F610D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456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100张/盒</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BE7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盒</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013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CAF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8985F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28B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103</w:t>
            </w:r>
          </w:p>
        </w:tc>
        <w:tc>
          <w:tcPr>
            <w:tcW w:w="624" w:type="pct"/>
            <w:vMerge w:val="continue"/>
            <w:tcBorders>
              <w:top w:val="single" w:color="000000" w:sz="4" w:space="0"/>
              <w:left w:val="single" w:color="000000" w:sz="4" w:space="0"/>
              <w:bottom w:val="nil"/>
              <w:right w:val="single" w:color="000000" w:sz="4" w:space="0"/>
            </w:tcBorders>
            <w:shd w:val="clear" w:color="auto" w:fill="auto"/>
            <w:vAlign w:val="center"/>
          </w:tcPr>
          <w:p w14:paraId="3D2BE5F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tcBorders>
              <w:top w:val="single" w:color="000000" w:sz="4" w:space="0"/>
              <w:left w:val="single" w:color="000000" w:sz="4" w:space="0"/>
              <w:bottom w:val="nil"/>
              <w:right w:val="single" w:color="000000" w:sz="4" w:space="0"/>
            </w:tcBorders>
            <w:shd w:val="clear" w:color="auto" w:fill="auto"/>
            <w:vAlign w:val="center"/>
          </w:tcPr>
          <w:p w14:paraId="211E9B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350g德国白棉</w:t>
            </w:r>
          </w:p>
        </w:tc>
        <w:tc>
          <w:tcPr>
            <w:tcW w:w="550" w:type="pct"/>
            <w:tcBorders>
              <w:top w:val="single" w:color="000000" w:sz="4" w:space="0"/>
              <w:left w:val="single" w:color="000000" w:sz="4" w:space="0"/>
              <w:bottom w:val="nil"/>
              <w:right w:val="single" w:color="000000" w:sz="4" w:space="0"/>
            </w:tcBorders>
            <w:shd w:val="clear" w:color="auto" w:fill="auto"/>
            <w:vAlign w:val="center"/>
          </w:tcPr>
          <w:p w14:paraId="029464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90(w)*50(h)mm</w:t>
            </w:r>
          </w:p>
        </w:tc>
        <w:tc>
          <w:tcPr>
            <w:tcW w:w="1101" w:type="pct"/>
            <w:vMerge w:val="continue"/>
            <w:tcBorders>
              <w:top w:val="single" w:color="000000" w:sz="4" w:space="0"/>
              <w:left w:val="single" w:color="000000" w:sz="4" w:space="0"/>
              <w:bottom w:val="nil"/>
              <w:right w:val="single" w:color="000000" w:sz="4" w:space="0"/>
            </w:tcBorders>
            <w:shd w:val="clear" w:color="auto" w:fill="auto"/>
            <w:vAlign w:val="center"/>
          </w:tcPr>
          <w:p w14:paraId="51CC597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2E0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100张/盒</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A49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盒</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C15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7A3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45E3C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C0B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104</w:t>
            </w:r>
          </w:p>
        </w:tc>
        <w:tc>
          <w:tcPr>
            <w:tcW w:w="624" w:type="pct"/>
            <w:vMerge w:val="continue"/>
            <w:tcBorders>
              <w:top w:val="single" w:color="000000" w:sz="4" w:space="0"/>
              <w:left w:val="single" w:color="000000" w:sz="4" w:space="0"/>
              <w:bottom w:val="nil"/>
              <w:right w:val="single" w:color="000000" w:sz="4" w:space="0"/>
            </w:tcBorders>
            <w:shd w:val="clear" w:color="auto" w:fill="auto"/>
            <w:vAlign w:val="center"/>
          </w:tcPr>
          <w:p w14:paraId="28B977B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40B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240g高阶细砂裱240g高阶细沙（合计480g）</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642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90*55(h)mm</w:t>
            </w:r>
          </w:p>
        </w:tc>
        <w:tc>
          <w:tcPr>
            <w:tcW w:w="11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CF2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四色印刷+过油、文字烫玫瑰金、辅助元素UV，切圆角</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BDD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100张/盒</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378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盒</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BAA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F88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E01F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5B3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105</w:t>
            </w:r>
          </w:p>
        </w:tc>
        <w:tc>
          <w:tcPr>
            <w:tcW w:w="624" w:type="pct"/>
            <w:vMerge w:val="continue"/>
            <w:tcBorders>
              <w:top w:val="single" w:color="000000" w:sz="4" w:space="0"/>
              <w:left w:val="single" w:color="000000" w:sz="4" w:space="0"/>
              <w:bottom w:val="nil"/>
              <w:right w:val="single" w:color="000000" w:sz="4" w:space="0"/>
            </w:tcBorders>
            <w:shd w:val="clear" w:color="auto" w:fill="auto"/>
            <w:vAlign w:val="center"/>
          </w:tcPr>
          <w:p w14:paraId="3FE7F77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tcBorders>
              <w:top w:val="single" w:color="000000" w:sz="4" w:space="0"/>
              <w:left w:val="single" w:color="000000" w:sz="4" w:space="0"/>
              <w:bottom w:val="nil"/>
              <w:right w:val="single" w:color="000000" w:sz="4" w:space="0"/>
            </w:tcBorders>
            <w:shd w:val="clear" w:color="auto" w:fill="auto"/>
            <w:vAlign w:val="center"/>
          </w:tcPr>
          <w:p w14:paraId="6969F8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300g超感纸</w:t>
            </w:r>
          </w:p>
        </w:tc>
        <w:tc>
          <w:tcPr>
            <w:tcW w:w="550" w:type="pct"/>
            <w:tcBorders>
              <w:top w:val="single" w:color="000000" w:sz="4" w:space="0"/>
              <w:left w:val="single" w:color="000000" w:sz="4" w:space="0"/>
              <w:bottom w:val="nil"/>
              <w:right w:val="single" w:color="000000" w:sz="4" w:space="0"/>
            </w:tcBorders>
            <w:shd w:val="clear" w:color="auto" w:fill="auto"/>
            <w:vAlign w:val="center"/>
          </w:tcPr>
          <w:p w14:paraId="3F2D0E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90(w)*50(h)mm</w:t>
            </w:r>
          </w:p>
        </w:tc>
        <w:tc>
          <w:tcPr>
            <w:tcW w:w="1101" w:type="pct"/>
            <w:tcBorders>
              <w:top w:val="single" w:color="000000" w:sz="4" w:space="0"/>
              <w:left w:val="single" w:color="000000" w:sz="4" w:space="0"/>
              <w:bottom w:val="nil"/>
              <w:right w:val="single" w:color="000000" w:sz="4" w:space="0"/>
            </w:tcBorders>
            <w:shd w:val="clear" w:color="auto" w:fill="auto"/>
            <w:vAlign w:val="center"/>
          </w:tcPr>
          <w:p w14:paraId="122CF3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双面覆膜，文字印金（银），正反四色印刷</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106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100张/盒</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A56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盒</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4D5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F52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66F9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DD7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106</w:t>
            </w:r>
          </w:p>
        </w:tc>
        <w:tc>
          <w:tcPr>
            <w:tcW w:w="6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202F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纸巾盒</w:t>
            </w: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2AD8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300g白卡纸</w:t>
            </w:r>
          </w:p>
        </w:tc>
        <w:tc>
          <w:tcPr>
            <w:tcW w:w="5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E0C7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150*150*60mm</w:t>
            </w:r>
          </w:p>
        </w:tc>
        <w:tc>
          <w:tcPr>
            <w:tcW w:w="1101" w:type="pct"/>
            <w:vMerge w:val="restart"/>
            <w:tcBorders>
              <w:top w:val="single" w:color="000000" w:sz="4" w:space="0"/>
              <w:left w:val="single" w:color="000000" w:sz="4" w:space="0"/>
              <w:bottom w:val="nil"/>
              <w:right w:val="single" w:color="000000" w:sz="4" w:space="0"/>
            </w:tcBorders>
            <w:shd w:val="clear" w:color="auto" w:fill="auto"/>
            <w:vAlign w:val="center"/>
          </w:tcPr>
          <w:p w14:paraId="0A0FD7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单面四色印刷，单面覆亚膜， LOGO、文字烫哑金 钢刀 糊成品 内纸巾双层100抽 （心相印）</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1C2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70A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盒</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38C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924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5060A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77C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107</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36484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FBFD8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ACFAE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nil"/>
              <w:right w:val="single" w:color="000000" w:sz="4" w:space="0"/>
            </w:tcBorders>
            <w:shd w:val="clear" w:color="auto" w:fill="auto"/>
            <w:vAlign w:val="center"/>
          </w:tcPr>
          <w:p w14:paraId="3D79807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9A4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43D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盒</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7CB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4F4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81B4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973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108</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6BEC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1B7BF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CD81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220*110*75mm</w:t>
            </w:r>
          </w:p>
        </w:tc>
        <w:tc>
          <w:tcPr>
            <w:tcW w:w="1101" w:type="pct"/>
            <w:vMerge w:val="restart"/>
            <w:tcBorders>
              <w:top w:val="single" w:color="000000" w:sz="4" w:space="0"/>
              <w:left w:val="single" w:color="000000" w:sz="4" w:space="0"/>
              <w:bottom w:val="nil"/>
              <w:right w:val="single" w:color="000000" w:sz="4" w:space="0"/>
            </w:tcBorders>
            <w:shd w:val="clear" w:color="auto" w:fill="auto"/>
            <w:vAlign w:val="center"/>
          </w:tcPr>
          <w:p w14:paraId="017BAE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单面四色印刷，单面覆亚膜， LOGO、文字烫哑金 钢刀 糊成品 内纸巾3层100抽 （心相印）</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ED1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248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盒</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85E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F68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1FFA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EA6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109</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38713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32178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AAD9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nil"/>
              <w:right w:val="single" w:color="000000" w:sz="4" w:space="0"/>
            </w:tcBorders>
            <w:shd w:val="clear" w:color="auto" w:fill="auto"/>
            <w:vAlign w:val="center"/>
          </w:tcPr>
          <w:p w14:paraId="38A7CBC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AD8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598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盒</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70E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A60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E5AA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81D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110</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2F6AE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A7A4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5BAF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220*110*60mm</w:t>
            </w:r>
          </w:p>
        </w:tc>
        <w:tc>
          <w:tcPr>
            <w:tcW w:w="1101" w:type="pct"/>
            <w:vMerge w:val="restart"/>
            <w:tcBorders>
              <w:top w:val="single" w:color="000000" w:sz="4" w:space="0"/>
              <w:left w:val="single" w:color="000000" w:sz="4" w:space="0"/>
              <w:bottom w:val="nil"/>
              <w:right w:val="single" w:color="000000" w:sz="4" w:space="0"/>
            </w:tcBorders>
            <w:shd w:val="clear" w:color="auto" w:fill="auto"/>
            <w:vAlign w:val="center"/>
          </w:tcPr>
          <w:p w14:paraId="1ADF0E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单面四色印刷，单面覆亚膜 ，LOGO、文字烫哑金 钢刀 糊成品 内纸巾双层100抽 （心相印）</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4BD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31B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盒</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A51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CFA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BD73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68C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111</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12786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C33EF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797B460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40CCC2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2CB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1C6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盒</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6F1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523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5416B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371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112</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49C95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A0BC6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0A8D7B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207179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0F9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FEE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盒</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202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18E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21E83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DFD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113</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7A3A6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17E02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CB6A07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5AD7F0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C1C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A83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盒</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C0E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226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27B0E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6B2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114</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142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车载纸巾圆罐</w:t>
            </w: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99B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157g铜版纸</w:t>
            </w:r>
          </w:p>
        </w:tc>
        <w:tc>
          <w:tcPr>
            <w:tcW w:w="550" w:type="pct"/>
            <w:tcBorders>
              <w:top w:val="single" w:color="auto" w:sz="4" w:space="0"/>
              <w:left w:val="single" w:color="000000" w:sz="4" w:space="0"/>
              <w:bottom w:val="single" w:color="000000" w:sz="4" w:space="0"/>
              <w:right w:val="single" w:color="000000" w:sz="4" w:space="0"/>
            </w:tcBorders>
            <w:shd w:val="clear" w:color="auto" w:fill="auto"/>
            <w:vAlign w:val="center"/>
          </w:tcPr>
          <w:p w14:paraId="3971DB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68*160mm</w:t>
            </w:r>
          </w:p>
        </w:tc>
        <w:tc>
          <w:tcPr>
            <w:tcW w:w="1101" w:type="pct"/>
            <w:tcBorders>
              <w:top w:val="single" w:color="auto" w:sz="4" w:space="0"/>
              <w:left w:val="single" w:color="000000" w:sz="4" w:space="0"/>
              <w:bottom w:val="single" w:color="auto" w:sz="4" w:space="0"/>
              <w:right w:val="single" w:color="000000" w:sz="4" w:space="0"/>
            </w:tcBorders>
            <w:shd w:val="clear" w:color="auto" w:fill="auto"/>
            <w:vAlign w:val="center"/>
          </w:tcPr>
          <w:p w14:paraId="78B25E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4色印刷覆膜，裱1200g纸板，内心心相印2层纸巾，纸箱包装</w:t>
            </w:r>
          </w:p>
        </w:tc>
        <w:tc>
          <w:tcPr>
            <w:tcW w:w="427"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413C0B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auto" w:sz="4" w:space="0"/>
              <w:right w:val="single" w:color="000000" w:sz="4" w:space="0"/>
            </w:tcBorders>
            <w:shd w:val="clear" w:color="auto" w:fill="auto"/>
            <w:vAlign w:val="center"/>
          </w:tcPr>
          <w:p w14:paraId="5D5498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1312CA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7天</w:t>
            </w:r>
          </w:p>
        </w:tc>
        <w:tc>
          <w:tcPr>
            <w:tcW w:w="493"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12EF98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E52B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FDE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115</w:t>
            </w:r>
          </w:p>
        </w:tc>
        <w:tc>
          <w:tcPr>
            <w:tcW w:w="6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FA9C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手提袋</w:t>
            </w: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4376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300g进口一级卡</w:t>
            </w:r>
          </w:p>
        </w:tc>
        <w:tc>
          <w:tcPr>
            <w:tcW w:w="5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1560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430*300*12mm</w:t>
            </w:r>
          </w:p>
        </w:tc>
        <w:tc>
          <w:tcPr>
            <w:tcW w:w="1101" w:type="pct"/>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1E1874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单面四色印刷 单面覆哑膜、打孔穿绳（手提绳使用绸缎）</w:t>
            </w:r>
            <w:r>
              <w:rPr>
                <w:rFonts w:hint="eastAsia" w:ascii="宋体" w:hAnsi="宋体" w:eastAsia="宋体" w:cs="宋体"/>
                <w:b w:val="0"/>
                <w:bCs w:val="0"/>
                <w:i w:val="0"/>
                <w:iCs w:val="0"/>
                <w:color w:val="auto"/>
                <w:kern w:val="0"/>
                <w:sz w:val="18"/>
                <w:szCs w:val="18"/>
                <w:u w:val="none"/>
                <w:lang w:val="en-US" w:eastAsia="zh-CN" w:bidi="ar"/>
              </w:rPr>
              <w:br w:type="textWrapping"/>
            </w:r>
            <w:r>
              <w:rPr>
                <w:rFonts w:hint="eastAsia" w:ascii="宋体" w:hAnsi="宋体" w:eastAsia="宋体" w:cs="宋体"/>
                <w:b w:val="0"/>
                <w:bCs w:val="0"/>
                <w:i w:val="0"/>
                <w:iCs w:val="0"/>
                <w:color w:val="auto"/>
                <w:kern w:val="0"/>
                <w:sz w:val="18"/>
                <w:szCs w:val="18"/>
                <w:u w:val="none"/>
                <w:lang w:val="en-US" w:eastAsia="zh-CN" w:bidi="ar"/>
              </w:rPr>
              <w:t>LOGO文字烫亚金、辅助元素UV、糊成</w:t>
            </w:r>
          </w:p>
        </w:tc>
        <w:tc>
          <w:tcPr>
            <w:tcW w:w="427" w:type="pct"/>
            <w:tcBorders>
              <w:top w:val="single" w:color="auto" w:sz="4" w:space="0"/>
              <w:left w:val="single" w:color="000000" w:sz="4" w:space="0"/>
              <w:bottom w:val="single" w:color="000000" w:sz="4" w:space="0"/>
              <w:right w:val="single" w:color="000000" w:sz="4" w:space="0"/>
            </w:tcBorders>
            <w:shd w:val="clear" w:color="auto" w:fill="auto"/>
            <w:vAlign w:val="center"/>
          </w:tcPr>
          <w:p w14:paraId="74730C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auto" w:sz="4" w:space="0"/>
              <w:left w:val="single" w:color="000000" w:sz="4" w:space="0"/>
              <w:bottom w:val="single" w:color="000000" w:sz="4" w:space="0"/>
              <w:right w:val="single" w:color="000000" w:sz="4" w:space="0"/>
            </w:tcBorders>
            <w:shd w:val="clear" w:color="auto" w:fill="auto"/>
            <w:vAlign w:val="center"/>
          </w:tcPr>
          <w:p w14:paraId="070BB5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auto" w:sz="4" w:space="0"/>
              <w:left w:val="single" w:color="000000" w:sz="4" w:space="0"/>
              <w:bottom w:val="single" w:color="000000" w:sz="4" w:space="0"/>
              <w:right w:val="single" w:color="000000" w:sz="4" w:space="0"/>
            </w:tcBorders>
            <w:shd w:val="clear" w:color="auto" w:fill="auto"/>
            <w:vAlign w:val="center"/>
          </w:tcPr>
          <w:p w14:paraId="7F7595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5BD76E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A3F4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205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116</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A7970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2B3D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65369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6F7B4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AE6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9E5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0A4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6天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D1D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499E8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EDD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117</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2E265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1B01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250克白卡纸</w:t>
            </w:r>
          </w:p>
        </w:tc>
        <w:tc>
          <w:tcPr>
            <w:tcW w:w="5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5077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380*280*100mm</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4711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uv，打孔穿绳，成品，根据样品报价，起鼓，压纹，覆膜</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908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851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078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9E1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E63E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230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118</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FBB6A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2CD34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A2D40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45ACA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F2D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491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25F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6天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4FD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3FE1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0C4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119</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D135B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DF12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300g进口一级卡</w:t>
            </w:r>
          </w:p>
        </w:tc>
        <w:tc>
          <w:tcPr>
            <w:tcW w:w="550" w:type="pct"/>
            <w:vMerge w:val="restart"/>
            <w:tcBorders>
              <w:top w:val="single" w:color="000000" w:sz="4" w:space="0"/>
              <w:left w:val="single" w:color="000000" w:sz="4" w:space="0"/>
              <w:bottom w:val="nil"/>
              <w:right w:val="single" w:color="000000" w:sz="4" w:space="0"/>
            </w:tcBorders>
            <w:shd w:val="clear" w:color="auto" w:fill="auto"/>
            <w:vAlign w:val="center"/>
          </w:tcPr>
          <w:p w14:paraId="4D6278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370*270*80mm</w:t>
            </w:r>
          </w:p>
        </w:tc>
        <w:tc>
          <w:tcPr>
            <w:tcW w:w="1101" w:type="pct"/>
            <w:vMerge w:val="restart"/>
            <w:tcBorders>
              <w:top w:val="single" w:color="000000" w:sz="4" w:space="0"/>
              <w:left w:val="single" w:color="000000" w:sz="4" w:space="0"/>
              <w:bottom w:val="nil"/>
              <w:right w:val="single" w:color="000000" w:sz="4" w:space="0"/>
            </w:tcBorders>
            <w:shd w:val="clear" w:color="auto" w:fill="auto"/>
            <w:vAlign w:val="center"/>
          </w:tcPr>
          <w:p w14:paraId="007DF1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单面四色印刷 单面覆哑膜、打孔铆钉（手提绳使用绸缎）</w:t>
            </w:r>
            <w:r>
              <w:rPr>
                <w:rFonts w:hint="eastAsia" w:ascii="宋体" w:hAnsi="宋体" w:eastAsia="宋体" w:cs="宋体"/>
                <w:b w:val="0"/>
                <w:bCs w:val="0"/>
                <w:i w:val="0"/>
                <w:iCs w:val="0"/>
                <w:color w:val="auto"/>
                <w:kern w:val="0"/>
                <w:sz w:val="18"/>
                <w:szCs w:val="18"/>
                <w:u w:val="none"/>
                <w:lang w:val="en-US" w:eastAsia="zh-CN" w:bidi="ar"/>
              </w:rPr>
              <w:br w:type="textWrapping"/>
            </w:r>
            <w:r>
              <w:rPr>
                <w:rFonts w:hint="eastAsia" w:ascii="宋体" w:hAnsi="宋体" w:eastAsia="宋体" w:cs="宋体"/>
                <w:b w:val="0"/>
                <w:bCs w:val="0"/>
                <w:i w:val="0"/>
                <w:iCs w:val="0"/>
                <w:color w:val="auto"/>
                <w:kern w:val="0"/>
                <w:sz w:val="18"/>
                <w:szCs w:val="18"/>
                <w:u w:val="none"/>
                <w:lang w:val="en-US" w:eastAsia="zh-CN" w:bidi="ar"/>
              </w:rPr>
              <w:t>LOGO文字烫亚金、辅助元素UV、糊成</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118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376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57C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86C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F07A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E82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120</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BCE5F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BF89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nil"/>
              <w:right w:val="single" w:color="000000" w:sz="4" w:space="0"/>
            </w:tcBorders>
            <w:shd w:val="clear" w:color="auto" w:fill="auto"/>
            <w:vAlign w:val="center"/>
          </w:tcPr>
          <w:p w14:paraId="67DCA5C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nil"/>
              <w:right w:val="single" w:color="000000" w:sz="4" w:space="0"/>
            </w:tcBorders>
            <w:shd w:val="clear" w:color="auto" w:fill="auto"/>
            <w:vAlign w:val="center"/>
          </w:tcPr>
          <w:p w14:paraId="5485A42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3A4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B9C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3B9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59C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5099F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5D4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121</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42E3C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tcBorders>
              <w:top w:val="single" w:color="000000" w:sz="4" w:space="0"/>
              <w:left w:val="single" w:color="000000" w:sz="4" w:space="0"/>
              <w:bottom w:val="nil"/>
              <w:right w:val="single" w:color="000000" w:sz="4" w:space="0"/>
            </w:tcBorders>
            <w:shd w:val="clear" w:color="auto" w:fill="auto"/>
            <w:vAlign w:val="center"/>
          </w:tcPr>
          <w:p w14:paraId="7BFDA5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350g黑鹅绒</w:t>
            </w:r>
          </w:p>
        </w:tc>
        <w:tc>
          <w:tcPr>
            <w:tcW w:w="550" w:type="pct"/>
            <w:vMerge w:val="continue"/>
            <w:tcBorders>
              <w:top w:val="single" w:color="000000" w:sz="4" w:space="0"/>
              <w:left w:val="single" w:color="000000" w:sz="4" w:space="0"/>
              <w:bottom w:val="nil"/>
              <w:right w:val="single" w:color="000000" w:sz="4" w:space="0"/>
            </w:tcBorders>
            <w:shd w:val="clear" w:color="auto" w:fill="auto"/>
            <w:vAlign w:val="center"/>
          </w:tcPr>
          <w:p w14:paraId="1748566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nil"/>
              <w:right w:val="single" w:color="000000" w:sz="4" w:space="0"/>
            </w:tcBorders>
            <w:shd w:val="clear" w:color="auto" w:fill="auto"/>
            <w:vAlign w:val="center"/>
          </w:tcPr>
          <w:p w14:paraId="1E502AE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EBE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F5C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642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6D7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AA83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99B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122</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DC7AD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6CE3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250克白卡纸</w:t>
            </w:r>
          </w:p>
        </w:tc>
        <w:tc>
          <w:tcPr>
            <w:tcW w:w="5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A100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350*500*100mm</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3EA3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uv，打孔穿绳，成品，根据样品报价，起鼓，压纹，覆膜</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709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253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BBA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7AC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4A161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D12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123</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1FC21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103D9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DEA22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AF8B5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C80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04B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806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6天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DDA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600A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F67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124</w:t>
            </w:r>
          </w:p>
        </w:tc>
        <w:tc>
          <w:tcPr>
            <w:tcW w:w="6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1D11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档案袋</w:t>
            </w: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9621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200g 荷兰白牛皮纸</w:t>
            </w:r>
          </w:p>
        </w:tc>
        <w:tc>
          <w:tcPr>
            <w:tcW w:w="5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3F17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240*330*40mm</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D9D3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LOGO烫亚金、辅助元素UV</w:t>
            </w:r>
            <w:r>
              <w:rPr>
                <w:rFonts w:hint="eastAsia" w:ascii="宋体" w:hAnsi="宋体" w:eastAsia="宋体" w:cs="宋体"/>
                <w:b w:val="0"/>
                <w:bCs w:val="0"/>
                <w:i w:val="0"/>
                <w:iCs w:val="0"/>
                <w:color w:val="auto"/>
                <w:kern w:val="0"/>
                <w:sz w:val="18"/>
                <w:szCs w:val="18"/>
                <w:u w:val="none"/>
                <w:lang w:val="en-US" w:eastAsia="zh-CN" w:bidi="ar"/>
              </w:rPr>
              <w:br w:type="textWrapping"/>
            </w:r>
            <w:r>
              <w:rPr>
                <w:rFonts w:hint="eastAsia" w:ascii="宋体" w:hAnsi="宋体" w:eastAsia="宋体" w:cs="宋体"/>
                <w:b w:val="0"/>
                <w:bCs w:val="0"/>
                <w:i w:val="0"/>
                <w:iCs w:val="0"/>
                <w:color w:val="auto"/>
                <w:kern w:val="0"/>
                <w:sz w:val="18"/>
                <w:szCs w:val="18"/>
                <w:u w:val="none"/>
                <w:lang w:val="en-US" w:eastAsia="zh-CN" w:bidi="ar"/>
              </w:rPr>
              <w:t>单面四色印刷、冲型、糊边、棉绳、铆钉</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6BB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74E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1DA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D2A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3ADA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485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125</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440AB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EC93A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397E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77832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EB9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7BA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30C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008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51689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8A9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126</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38CF4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restart"/>
            <w:tcBorders>
              <w:top w:val="single" w:color="000000" w:sz="4" w:space="0"/>
              <w:left w:val="single" w:color="000000" w:sz="4" w:space="0"/>
              <w:bottom w:val="nil"/>
              <w:right w:val="single" w:color="000000" w:sz="4" w:space="0"/>
            </w:tcBorders>
            <w:shd w:val="clear" w:color="auto" w:fill="auto"/>
            <w:vAlign w:val="center"/>
          </w:tcPr>
          <w:p w14:paraId="1B78FE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250g 荷兰白牛皮纸</w:t>
            </w:r>
          </w:p>
        </w:tc>
        <w:tc>
          <w:tcPr>
            <w:tcW w:w="550" w:type="pct"/>
            <w:vMerge w:val="restart"/>
            <w:tcBorders>
              <w:top w:val="single" w:color="000000" w:sz="4" w:space="0"/>
              <w:left w:val="single" w:color="000000" w:sz="4" w:space="0"/>
              <w:bottom w:val="nil"/>
              <w:right w:val="single" w:color="000000" w:sz="4" w:space="0"/>
            </w:tcBorders>
            <w:shd w:val="clear" w:color="auto" w:fill="auto"/>
            <w:vAlign w:val="center"/>
          </w:tcPr>
          <w:p w14:paraId="333B8A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260*350*40mm</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F67E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起墙260mm(w)*350(h)mm，厚40mm，墙25mm 盖50mm 打孔穿绳</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C4C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4A0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85F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A47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A46B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8E2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127</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51918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nil"/>
              <w:right w:val="single" w:color="000000" w:sz="4" w:space="0"/>
            </w:tcBorders>
            <w:shd w:val="clear" w:color="auto" w:fill="auto"/>
            <w:vAlign w:val="center"/>
          </w:tcPr>
          <w:p w14:paraId="00698F4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nil"/>
              <w:right w:val="single" w:color="000000" w:sz="4" w:space="0"/>
            </w:tcBorders>
            <w:shd w:val="clear" w:color="auto" w:fill="auto"/>
            <w:vAlign w:val="center"/>
          </w:tcPr>
          <w:p w14:paraId="76B24D7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D2B02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850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F89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A82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1F5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FE0A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DE1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128</w:t>
            </w:r>
          </w:p>
        </w:tc>
        <w:tc>
          <w:tcPr>
            <w:tcW w:w="6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CA1F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无纺布袋</w:t>
            </w: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5C72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无纺布100g</w:t>
            </w:r>
          </w:p>
        </w:tc>
        <w:tc>
          <w:tcPr>
            <w:tcW w:w="5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CEA1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430*320*100mm</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065D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无纺布袋，覆膜丝网印刷；十字打叉车缝接口</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1A3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79B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5A1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78E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21E53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D07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129</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3D786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A5DB6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12FA6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12F4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080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2FF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398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D08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5746B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FFD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130</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4646D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53F9D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0FBF1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6D05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无纺布袋，丝网印刷；十字打叉车缝接口</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5A7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B45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31D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D9A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C83A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906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131</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166CE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2C009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543D7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63DA0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C37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F5C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F99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1EA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00F2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9DD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132</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091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认购书</w:t>
            </w: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E85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无碳复写纸</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8CC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A4</w:t>
            </w:r>
          </w:p>
        </w:tc>
        <w:tc>
          <w:tcPr>
            <w:tcW w:w="11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E42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三联单、边联放一起、单面四色印刷、打码、刷胶、30份/本</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650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E40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19D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215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ADDA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233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133</w:t>
            </w:r>
          </w:p>
        </w:tc>
        <w:tc>
          <w:tcPr>
            <w:tcW w:w="6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4048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客户登记表</w:t>
            </w: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E12C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157g超感纸</w:t>
            </w:r>
          </w:p>
        </w:tc>
        <w:tc>
          <w:tcPr>
            <w:tcW w:w="5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2E4B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A4</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5640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可书写、四色印刷</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D886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0B4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777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4AC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CD22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8AB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134</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11E3E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BAD94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6744A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7300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E2F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D39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05C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B4C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DF2F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6C9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135</w:t>
            </w:r>
          </w:p>
        </w:tc>
        <w:tc>
          <w:tcPr>
            <w:tcW w:w="6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0651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贺卡</w:t>
            </w: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3905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250g超感纸</w:t>
            </w:r>
          </w:p>
        </w:tc>
        <w:tc>
          <w:tcPr>
            <w:tcW w:w="5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8B80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210*297mm</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E9B1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正反四色印刷，UV，压纹</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06E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801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nil"/>
              <w:bottom w:val="single" w:color="000000" w:sz="4" w:space="0"/>
              <w:right w:val="single" w:color="000000" w:sz="4" w:space="0"/>
            </w:tcBorders>
            <w:shd w:val="clear" w:color="auto" w:fill="auto"/>
            <w:vAlign w:val="center"/>
          </w:tcPr>
          <w:p w14:paraId="147437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173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F06F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90D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136</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7F906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6B32C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C88DD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1770B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D75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DD8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nil"/>
              <w:bottom w:val="single" w:color="000000" w:sz="4" w:space="0"/>
              <w:right w:val="single" w:color="000000" w:sz="4" w:space="0"/>
            </w:tcBorders>
            <w:shd w:val="clear" w:color="auto" w:fill="auto"/>
            <w:vAlign w:val="center"/>
          </w:tcPr>
          <w:p w14:paraId="15DB60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C19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1AF2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108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137</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2D4B0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DB3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外壳300g黑卡纸，内页250g珠光白</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59D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外壳160*160mm</w:t>
            </w:r>
            <w:r>
              <w:rPr>
                <w:rFonts w:hint="eastAsia" w:ascii="宋体" w:hAnsi="宋体" w:eastAsia="宋体" w:cs="宋体"/>
                <w:b w:val="0"/>
                <w:bCs w:val="0"/>
                <w:i w:val="0"/>
                <w:iCs w:val="0"/>
                <w:color w:val="auto"/>
                <w:kern w:val="0"/>
                <w:sz w:val="18"/>
                <w:szCs w:val="18"/>
                <w:u w:val="none"/>
                <w:lang w:val="en-US" w:eastAsia="zh-CN" w:bidi="ar"/>
              </w:rPr>
              <w:br w:type="textWrapping"/>
            </w:r>
            <w:r>
              <w:rPr>
                <w:rFonts w:hint="eastAsia" w:ascii="宋体" w:hAnsi="宋体" w:eastAsia="宋体" w:cs="宋体"/>
                <w:b w:val="0"/>
                <w:bCs w:val="0"/>
                <w:i w:val="0"/>
                <w:iCs w:val="0"/>
                <w:color w:val="auto"/>
                <w:kern w:val="0"/>
                <w:sz w:val="18"/>
                <w:szCs w:val="18"/>
                <w:u w:val="none"/>
                <w:lang w:val="en-US" w:eastAsia="zh-CN" w:bidi="ar"/>
              </w:rPr>
              <w:t>内页80*160mm</w:t>
            </w:r>
          </w:p>
        </w:tc>
        <w:tc>
          <w:tcPr>
            <w:tcW w:w="11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B45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外壳荷包折，烫金，裁切，内页四色双面印刷，烫金</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23A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749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套</w:t>
            </w:r>
          </w:p>
        </w:tc>
        <w:tc>
          <w:tcPr>
            <w:tcW w:w="504" w:type="pct"/>
            <w:tcBorders>
              <w:top w:val="single" w:color="000000" w:sz="4" w:space="0"/>
              <w:left w:val="nil"/>
              <w:bottom w:val="single" w:color="000000" w:sz="4" w:space="0"/>
              <w:right w:val="single" w:color="000000" w:sz="4" w:space="0"/>
            </w:tcBorders>
            <w:shd w:val="clear" w:color="auto" w:fill="auto"/>
            <w:vAlign w:val="center"/>
          </w:tcPr>
          <w:p w14:paraId="66F6BA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170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7DA68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E0C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138</w:t>
            </w:r>
          </w:p>
        </w:tc>
        <w:tc>
          <w:tcPr>
            <w:tcW w:w="624" w:type="pct"/>
            <w:vMerge w:val="restart"/>
            <w:tcBorders>
              <w:top w:val="nil"/>
              <w:left w:val="single" w:color="000000" w:sz="4" w:space="0"/>
              <w:bottom w:val="single" w:color="000000" w:sz="4" w:space="0"/>
              <w:right w:val="single" w:color="000000" w:sz="4" w:space="0"/>
            </w:tcBorders>
            <w:shd w:val="clear" w:color="auto" w:fill="auto"/>
            <w:vAlign w:val="center"/>
          </w:tcPr>
          <w:p w14:paraId="73FC9A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车挂</w:t>
            </w:r>
          </w:p>
        </w:tc>
        <w:tc>
          <w:tcPr>
            <w:tcW w:w="579" w:type="pct"/>
            <w:vMerge w:val="restart"/>
            <w:tcBorders>
              <w:top w:val="nil"/>
              <w:left w:val="single" w:color="000000" w:sz="4" w:space="0"/>
              <w:bottom w:val="single" w:color="000000" w:sz="4" w:space="0"/>
              <w:right w:val="single" w:color="000000" w:sz="4" w:space="0"/>
            </w:tcBorders>
            <w:shd w:val="clear" w:color="auto" w:fill="auto"/>
            <w:vAlign w:val="center"/>
          </w:tcPr>
          <w:p w14:paraId="781A68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250g铜版纸</w:t>
            </w:r>
          </w:p>
        </w:tc>
        <w:tc>
          <w:tcPr>
            <w:tcW w:w="550" w:type="pct"/>
            <w:vMerge w:val="restart"/>
            <w:tcBorders>
              <w:top w:val="nil"/>
              <w:left w:val="single" w:color="000000" w:sz="4" w:space="0"/>
              <w:bottom w:val="nil"/>
              <w:right w:val="single" w:color="000000" w:sz="4" w:space="0"/>
            </w:tcBorders>
            <w:shd w:val="clear" w:color="auto" w:fill="auto"/>
            <w:vAlign w:val="center"/>
          </w:tcPr>
          <w:p w14:paraId="6CA280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300*90mm</w:t>
            </w:r>
          </w:p>
        </w:tc>
        <w:tc>
          <w:tcPr>
            <w:tcW w:w="1101" w:type="pct"/>
            <w:vMerge w:val="restart"/>
            <w:tcBorders>
              <w:top w:val="nil"/>
              <w:left w:val="single" w:color="000000" w:sz="4" w:space="0"/>
              <w:bottom w:val="single" w:color="000000" w:sz="4" w:space="0"/>
              <w:right w:val="single" w:color="000000" w:sz="4" w:space="0"/>
            </w:tcBorders>
            <w:shd w:val="clear" w:color="auto" w:fill="auto"/>
            <w:vAlign w:val="center"/>
          </w:tcPr>
          <w:p w14:paraId="158FB2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双面四色印刷、造型钢刀</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5E0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48C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763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932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556CD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FCE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139</w:t>
            </w:r>
          </w:p>
        </w:tc>
        <w:tc>
          <w:tcPr>
            <w:tcW w:w="624" w:type="pct"/>
            <w:vMerge w:val="continue"/>
            <w:tcBorders>
              <w:top w:val="nil"/>
              <w:left w:val="single" w:color="000000" w:sz="4" w:space="0"/>
              <w:bottom w:val="single" w:color="000000" w:sz="4" w:space="0"/>
              <w:right w:val="single" w:color="000000" w:sz="4" w:space="0"/>
            </w:tcBorders>
            <w:shd w:val="clear" w:color="auto" w:fill="auto"/>
            <w:vAlign w:val="center"/>
          </w:tcPr>
          <w:p w14:paraId="601976E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nil"/>
              <w:left w:val="single" w:color="000000" w:sz="4" w:space="0"/>
              <w:bottom w:val="single" w:color="auto" w:sz="4" w:space="0"/>
              <w:right w:val="single" w:color="000000" w:sz="4" w:space="0"/>
            </w:tcBorders>
            <w:shd w:val="clear" w:color="auto" w:fill="auto"/>
            <w:vAlign w:val="center"/>
          </w:tcPr>
          <w:p w14:paraId="7E472D6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nil"/>
              <w:left w:val="single" w:color="000000" w:sz="4" w:space="0"/>
              <w:bottom w:val="single" w:color="auto" w:sz="4" w:space="0"/>
              <w:right w:val="single" w:color="000000" w:sz="4" w:space="0"/>
            </w:tcBorders>
            <w:shd w:val="clear" w:color="auto" w:fill="auto"/>
            <w:vAlign w:val="center"/>
          </w:tcPr>
          <w:p w14:paraId="2823463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nil"/>
              <w:left w:val="single" w:color="000000" w:sz="4" w:space="0"/>
              <w:bottom w:val="single" w:color="auto" w:sz="4" w:space="0"/>
              <w:right w:val="single" w:color="000000" w:sz="4" w:space="0"/>
            </w:tcBorders>
            <w:shd w:val="clear" w:color="auto" w:fill="auto"/>
            <w:vAlign w:val="center"/>
          </w:tcPr>
          <w:p w14:paraId="46AD6F6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709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32E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EF7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8D2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2329C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801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140</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C01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券</w:t>
            </w:r>
          </w:p>
        </w:tc>
        <w:tc>
          <w:tcPr>
            <w:tcW w:w="579" w:type="pct"/>
            <w:tcBorders>
              <w:top w:val="single" w:color="auto" w:sz="4" w:space="0"/>
              <w:left w:val="single" w:color="000000" w:sz="4" w:space="0"/>
              <w:bottom w:val="single" w:color="000000" w:sz="4" w:space="0"/>
              <w:right w:val="single" w:color="000000" w:sz="4" w:space="0"/>
            </w:tcBorders>
            <w:shd w:val="clear" w:color="auto" w:fill="auto"/>
            <w:vAlign w:val="center"/>
          </w:tcPr>
          <w:p w14:paraId="228926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250克铜版纸</w:t>
            </w:r>
          </w:p>
        </w:tc>
        <w:tc>
          <w:tcPr>
            <w:tcW w:w="550" w:type="pct"/>
            <w:tcBorders>
              <w:top w:val="single" w:color="auto" w:sz="4" w:space="0"/>
              <w:left w:val="single" w:color="000000" w:sz="4" w:space="0"/>
              <w:bottom w:val="single" w:color="000000" w:sz="4" w:space="0"/>
              <w:right w:val="single" w:color="000000" w:sz="4" w:space="0"/>
            </w:tcBorders>
            <w:shd w:val="clear" w:color="auto" w:fill="auto"/>
            <w:vAlign w:val="center"/>
          </w:tcPr>
          <w:p w14:paraId="09790F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200(w)*100(h)mm</w:t>
            </w:r>
          </w:p>
        </w:tc>
        <w:tc>
          <w:tcPr>
            <w:tcW w:w="1101" w:type="pct"/>
            <w:tcBorders>
              <w:top w:val="single" w:color="auto" w:sz="4" w:space="0"/>
              <w:left w:val="single" w:color="000000" w:sz="4" w:space="0"/>
              <w:bottom w:val="single" w:color="000000" w:sz="4" w:space="0"/>
              <w:right w:val="single" w:color="000000" w:sz="4" w:space="0"/>
            </w:tcBorders>
            <w:shd w:val="clear" w:color="auto" w:fill="auto"/>
            <w:vAlign w:val="center"/>
          </w:tcPr>
          <w:p w14:paraId="41E5AE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压线打码，双面四色印刷</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E55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4B6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A41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C5F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8089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auto" w:sz="4" w:space="0"/>
              <w:right w:val="single" w:color="000000" w:sz="4" w:space="0"/>
            </w:tcBorders>
            <w:shd w:val="clear" w:color="auto" w:fill="auto"/>
            <w:vAlign w:val="center"/>
          </w:tcPr>
          <w:p w14:paraId="76D21E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141</w:t>
            </w:r>
          </w:p>
        </w:tc>
        <w:tc>
          <w:tcPr>
            <w:tcW w:w="624" w:type="pct"/>
            <w:tcBorders>
              <w:top w:val="single" w:color="000000" w:sz="4" w:space="0"/>
              <w:left w:val="single" w:color="000000" w:sz="4" w:space="0"/>
              <w:bottom w:val="single" w:color="auto" w:sz="4" w:space="0"/>
              <w:right w:val="single" w:color="000000" w:sz="4" w:space="0"/>
            </w:tcBorders>
            <w:shd w:val="clear" w:color="auto" w:fill="auto"/>
            <w:vAlign w:val="center"/>
          </w:tcPr>
          <w:p w14:paraId="72616D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水晶标</w:t>
            </w:r>
          </w:p>
        </w:tc>
        <w:tc>
          <w:tcPr>
            <w:tcW w:w="579" w:type="pct"/>
            <w:tcBorders>
              <w:top w:val="single" w:color="000000" w:sz="4" w:space="0"/>
              <w:left w:val="single" w:color="000000" w:sz="4" w:space="0"/>
              <w:bottom w:val="single" w:color="auto" w:sz="4" w:space="0"/>
              <w:right w:val="single" w:color="000000" w:sz="4" w:space="0"/>
            </w:tcBorders>
            <w:shd w:val="clear" w:color="auto" w:fill="auto"/>
            <w:vAlign w:val="center"/>
          </w:tcPr>
          <w:p w14:paraId="78345A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UV转印贴</w:t>
            </w:r>
          </w:p>
        </w:tc>
        <w:tc>
          <w:tcPr>
            <w:tcW w:w="550" w:type="pct"/>
            <w:tcBorders>
              <w:top w:val="single" w:color="000000" w:sz="4" w:space="0"/>
              <w:left w:val="single" w:color="000000" w:sz="4" w:space="0"/>
              <w:bottom w:val="single" w:color="auto" w:sz="4" w:space="0"/>
              <w:right w:val="single" w:color="000000" w:sz="4" w:space="0"/>
            </w:tcBorders>
            <w:shd w:val="clear" w:color="auto" w:fill="auto"/>
            <w:vAlign w:val="center"/>
          </w:tcPr>
          <w:p w14:paraId="6E0235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5*2cm</w:t>
            </w:r>
          </w:p>
        </w:tc>
        <w:tc>
          <w:tcPr>
            <w:tcW w:w="1101" w:type="pct"/>
            <w:tcBorders>
              <w:top w:val="single" w:color="000000" w:sz="4" w:space="0"/>
              <w:left w:val="single" w:color="000000" w:sz="4" w:space="0"/>
              <w:bottom w:val="single" w:color="auto" w:sz="4" w:space="0"/>
              <w:right w:val="single" w:color="000000" w:sz="4" w:space="0"/>
            </w:tcBorders>
            <w:shd w:val="clear" w:color="auto" w:fill="auto"/>
            <w:vAlign w:val="center"/>
          </w:tcPr>
          <w:p w14:paraId="401BB4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金色</w:t>
            </w:r>
          </w:p>
        </w:tc>
        <w:tc>
          <w:tcPr>
            <w:tcW w:w="427" w:type="pct"/>
            <w:tcBorders>
              <w:top w:val="single" w:color="000000" w:sz="4" w:space="0"/>
              <w:left w:val="single" w:color="000000" w:sz="4" w:space="0"/>
              <w:bottom w:val="single" w:color="auto" w:sz="4" w:space="0"/>
              <w:right w:val="single" w:color="000000" w:sz="4" w:space="0"/>
            </w:tcBorders>
            <w:shd w:val="clear" w:color="auto" w:fill="auto"/>
            <w:vAlign w:val="center"/>
          </w:tcPr>
          <w:p w14:paraId="5ED453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w:t>
            </w:r>
          </w:p>
        </w:tc>
        <w:tc>
          <w:tcPr>
            <w:tcW w:w="347" w:type="pct"/>
            <w:tcBorders>
              <w:top w:val="single" w:color="000000" w:sz="4" w:space="0"/>
              <w:left w:val="single" w:color="000000" w:sz="4" w:space="0"/>
              <w:bottom w:val="single" w:color="auto" w:sz="4" w:space="0"/>
              <w:right w:val="single" w:color="000000" w:sz="4" w:space="0"/>
            </w:tcBorders>
            <w:shd w:val="clear" w:color="auto" w:fill="auto"/>
            <w:vAlign w:val="center"/>
          </w:tcPr>
          <w:p w14:paraId="5EE193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个</w:t>
            </w:r>
          </w:p>
        </w:tc>
        <w:tc>
          <w:tcPr>
            <w:tcW w:w="504" w:type="pct"/>
            <w:tcBorders>
              <w:top w:val="single" w:color="000000" w:sz="4" w:space="0"/>
              <w:left w:val="single" w:color="000000" w:sz="4" w:space="0"/>
              <w:bottom w:val="single" w:color="auto" w:sz="4" w:space="0"/>
              <w:right w:val="single" w:color="000000" w:sz="4" w:space="0"/>
            </w:tcBorders>
            <w:shd w:val="clear" w:color="auto" w:fill="auto"/>
            <w:vAlign w:val="center"/>
          </w:tcPr>
          <w:p w14:paraId="2EDA0B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4天</w:t>
            </w:r>
          </w:p>
        </w:tc>
        <w:tc>
          <w:tcPr>
            <w:tcW w:w="493"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08AB57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D2E4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auto" w:sz="4" w:space="0"/>
              <w:left w:val="single" w:color="000000" w:sz="4" w:space="0"/>
              <w:bottom w:val="single" w:color="000000" w:sz="4" w:space="0"/>
              <w:right w:val="single" w:color="000000" w:sz="4" w:space="0"/>
            </w:tcBorders>
            <w:shd w:val="clear" w:color="auto" w:fill="auto"/>
            <w:vAlign w:val="center"/>
          </w:tcPr>
          <w:p w14:paraId="77ECE3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142</w:t>
            </w:r>
          </w:p>
        </w:tc>
        <w:tc>
          <w:tcPr>
            <w:tcW w:w="624" w:type="pct"/>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6EE738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三明市新建商品住宅质量保证书</w:t>
            </w:r>
          </w:p>
        </w:tc>
        <w:tc>
          <w:tcPr>
            <w:tcW w:w="579" w:type="pct"/>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5F916F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封面：铜版纸覆膜，内页普通纸</w:t>
            </w:r>
          </w:p>
        </w:tc>
        <w:tc>
          <w:tcPr>
            <w:tcW w:w="550" w:type="pct"/>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61CD0E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27.6*19.9cm</w:t>
            </w:r>
          </w:p>
        </w:tc>
        <w:tc>
          <w:tcPr>
            <w:tcW w:w="1101" w:type="pct"/>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472846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共计16p，4色+1专印刷，覆膜，骑马钉</w:t>
            </w:r>
          </w:p>
        </w:tc>
        <w:tc>
          <w:tcPr>
            <w:tcW w:w="427" w:type="pct"/>
            <w:tcBorders>
              <w:top w:val="single" w:color="auto" w:sz="4" w:space="0"/>
              <w:left w:val="single" w:color="000000" w:sz="4" w:space="0"/>
              <w:bottom w:val="single" w:color="000000" w:sz="4" w:space="0"/>
              <w:right w:val="single" w:color="000000" w:sz="4" w:space="0"/>
            </w:tcBorders>
            <w:shd w:val="clear" w:color="auto" w:fill="auto"/>
            <w:vAlign w:val="center"/>
          </w:tcPr>
          <w:p w14:paraId="73FD0F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w:t>
            </w:r>
          </w:p>
        </w:tc>
        <w:tc>
          <w:tcPr>
            <w:tcW w:w="347" w:type="pct"/>
            <w:tcBorders>
              <w:top w:val="single" w:color="auto" w:sz="4" w:space="0"/>
              <w:left w:val="single" w:color="000000" w:sz="4" w:space="0"/>
              <w:bottom w:val="single" w:color="000000" w:sz="4" w:space="0"/>
              <w:right w:val="single" w:color="000000" w:sz="4" w:space="0"/>
            </w:tcBorders>
            <w:shd w:val="clear" w:color="auto" w:fill="auto"/>
            <w:vAlign w:val="center"/>
          </w:tcPr>
          <w:p w14:paraId="21D8C3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auto" w:sz="4" w:space="0"/>
              <w:left w:val="single" w:color="000000" w:sz="4" w:space="0"/>
              <w:bottom w:val="single" w:color="000000" w:sz="4" w:space="0"/>
              <w:right w:val="single" w:color="000000" w:sz="4" w:space="0"/>
            </w:tcBorders>
            <w:shd w:val="clear" w:color="auto" w:fill="auto"/>
            <w:vAlign w:val="center"/>
          </w:tcPr>
          <w:p w14:paraId="4ABAF3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03BB43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4B58A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124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143</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2647E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B172F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DA78B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FC79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DAB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F6B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03B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369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96B32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D81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144</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F8447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B12C8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F0287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38ACD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91D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011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57F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CA0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3E9D4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BBF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145</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BC709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7641F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BFE5B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99AC0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AE4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B37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A51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C13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2CFE07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E7E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146</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939BB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CC6B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7D779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58C17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13E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800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29D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B61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0A2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5DEB9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D0C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147</w:t>
            </w:r>
          </w:p>
        </w:tc>
        <w:tc>
          <w:tcPr>
            <w:tcW w:w="6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6BCB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三明市新建商品住宅使用说明书</w:t>
            </w: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519C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封面：铜版纸覆膜，内页普通纸</w:t>
            </w:r>
          </w:p>
        </w:tc>
        <w:tc>
          <w:tcPr>
            <w:tcW w:w="5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4DF3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27.6*19.9cm</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CCA8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共计16p，4色+1专印刷，覆膜，骑马钉</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9CB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A75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D7F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126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0DE91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2E29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148</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7848B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2FD59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FE213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7F2DC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2C0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200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231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677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5B7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19152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60E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149</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9372F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4B74D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A31E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BC85B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597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1FC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869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62C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5E98F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205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150</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6BDA6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8F79B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9F395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71D47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498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04E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8C9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E8F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534B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DB4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151</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7FDF1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63D9C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C52FC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3BEE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B9E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800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955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F91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r>
              <w:rPr>
                <w:rFonts w:hint="eastAsia" w:ascii="宋体" w:hAnsi="宋体" w:eastAsia="宋体" w:cs="宋体"/>
                <w:b w:val="0"/>
                <w:bCs w:val="0"/>
                <w:i w:val="0"/>
                <w:iCs w:val="0"/>
                <w:color w:val="auto"/>
                <w:kern w:val="0"/>
                <w:sz w:val="18"/>
                <w:szCs w:val="18"/>
                <w:u w:val="none"/>
                <w:lang w:val="en-US" w:eastAsia="zh-CN" w:bidi="ar"/>
              </w:rPr>
              <w:t>3天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9DF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u w:val="none"/>
              </w:rPr>
            </w:pPr>
          </w:p>
        </w:tc>
      </w:tr>
      <w:tr w14:paraId="60BD7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62B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152</w:t>
            </w:r>
          </w:p>
        </w:tc>
        <w:tc>
          <w:tcPr>
            <w:tcW w:w="6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21F7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五折页手册</w:t>
            </w: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0E9C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350克高丽印彩</w:t>
            </w:r>
          </w:p>
        </w:tc>
        <w:tc>
          <w:tcPr>
            <w:tcW w:w="5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3DD5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800*285mm</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14D4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5折页，单折160*285mm，四色印刷+过油，钢刀，码钉成品</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A8D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FF5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B92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4天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D07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p>
        </w:tc>
      </w:tr>
      <w:tr w14:paraId="477CE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400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153</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7AFA7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highlight w:val="none"/>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3599A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highlight w:val="none"/>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F86A9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highlight w:val="none"/>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0B4A7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highlight w:val="none"/>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CD0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1000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E79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BA8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4天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9FA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p>
        </w:tc>
      </w:tr>
      <w:tr w14:paraId="24F0A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724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154</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4A4D2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highlight w:val="none"/>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6E567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highlight w:val="none"/>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2A0CB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highlight w:val="none"/>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F0F9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highlight w:val="none"/>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073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2000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37A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本</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646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4天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48C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p>
        </w:tc>
      </w:tr>
      <w:tr w14:paraId="2CC4B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47F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155</w:t>
            </w:r>
          </w:p>
        </w:tc>
        <w:tc>
          <w:tcPr>
            <w:tcW w:w="6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52A8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会员卡套装</w:t>
            </w:r>
          </w:p>
        </w:tc>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980B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会员卡：pvc，卡套及内页：厦门华纸-新星梦</w:t>
            </w:r>
          </w:p>
        </w:tc>
        <w:tc>
          <w:tcPr>
            <w:tcW w:w="5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6453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170X80mm</w:t>
            </w:r>
          </w:p>
        </w:tc>
        <w:tc>
          <w:tcPr>
            <w:tcW w:w="11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B8FB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封套尺寸：170X80mm，烫金</w:t>
            </w:r>
            <w:r>
              <w:rPr>
                <w:rFonts w:hint="eastAsia" w:ascii="宋体" w:hAnsi="宋体" w:eastAsia="宋体" w:cs="宋体"/>
                <w:b w:val="0"/>
                <w:bCs w:val="0"/>
                <w:i w:val="0"/>
                <w:iCs w:val="0"/>
                <w:color w:val="auto"/>
                <w:kern w:val="0"/>
                <w:sz w:val="18"/>
                <w:szCs w:val="18"/>
                <w:highlight w:val="none"/>
                <w:u w:val="none"/>
                <w:lang w:val="en-US" w:eastAsia="zh-CN" w:bidi="ar"/>
              </w:rPr>
              <w:br w:type="textWrapping"/>
            </w:r>
            <w:r>
              <w:rPr>
                <w:rFonts w:hint="eastAsia" w:ascii="宋体" w:hAnsi="宋体" w:eastAsia="宋体" w:cs="宋体"/>
                <w:b w:val="0"/>
                <w:bCs w:val="0"/>
                <w:i w:val="0"/>
                <w:iCs w:val="0"/>
                <w:color w:val="auto"/>
                <w:kern w:val="0"/>
                <w:sz w:val="18"/>
                <w:szCs w:val="18"/>
                <w:highlight w:val="none"/>
                <w:u w:val="none"/>
                <w:lang w:val="en-US" w:eastAsia="zh-CN" w:bidi="ar"/>
              </w:rPr>
              <w:t>内页尺寸：170X160mm，对折压痕，模切会员卡卡槽</w:t>
            </w:r>
            <w:r>
              <w:rPr>
                <w:rFonts w:hint="eastAsia" w:ascii="宋体" w:hAnsi="宋体" w:eastAsia="宋体" w:cs="宋体"/>
                <w:b w:val="0"/>
                <w:bCs w:val="0"/>
                <w:i w:val="0"/>
                <w:iCs w:val="0"/>
                <w:color w:val="auto"/>
                <w:kern w:val="0"/>
                <w:sz w:val="18"/>
                <w:szCs w:val="18"/>
                <w:highlight w:val="none"/>
                <w:u w:val="none"/>
                <w:lang w:val="en-US" w:eastAsia="zh-CN" w:bidi="ar"/>
              </w:rPr>
              <w:br w:type="textWrapping"/>
            </w:r>
            <w:r>
              <w:rPr>
                <w:rFonts w:hint="eastAsia" w:ascii="宋体" w:hAnsi="宋体" w:eastAsia="宋体" w:cs="宋体"/>
                <w:b w:val="0"/>
                <w:bCs w:val="0"/>
                <w:i w:val="0"/>
                <w:iCs w:val="0"/>
                <w:color w:val="auto"/>
                <w:kern w:val="0"/>
                <w:sz w:val="18"/>
                <w:szCs w:val="18"/>
                <w:highlight w:val="none"/>
                <w:u w:val="none"/>
                <w:lang w:val="en-US" w:eastAsia="zh-CN" w:bidi="ar"/>
              </w:rPr>
              <w:t>会员卡：双面印刷，平码打码</w:t>
            </w: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0C3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200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193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D5A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10天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239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p>
        </w:tc>
      </w:tr>
      <w:tr w14:paraId="5F93C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E99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156</w:t>
            </w: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AF709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highlight w:val="none"/>
                <w:u w:val="none"/>
              </w:rPr>
            </w:pPr>
          </w:p>
        </w:tc>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7E07A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highlight w:val="none"/>
                <w:u w:val="none"/>
              </w:rPr>
            </w:pPr>
          </w:p>
        </w:tc>
        <w:tc>
          <w:tcPr>
            <w:tcW w:w="5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2030F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highlight w:val="none"/>
                <w:u w:val="none"/>
              </w:rPr>
            </w:pPr>
          </w:p>
        </w:tc>
        <w:tc>
          <w:tcPr>
            <w:tcW w:w="11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43F49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z w:val="18"/>
                <w:szCs w:val="18"/>
                <w:highlight w:val="none"/>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E6E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500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BD0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张</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680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r>
              <w:rPr>
                <w:rFonts w:hint="eastAsia" w:ascii="宋体" w:hAnsi="宋体" w:eastAsia="宋体" w:cs="宋体"/>
                <w:b w:val="0"/>
                <w:bCs w:val="0"/>
                <w:i w:val="0"/>
                <w:iCs w:val="0"/>
                <w:color w:val="auto"/>
                <w:kern w:val="0"/>
                <w:sz w:val="18"/>
                <w:szCs w:val="18"/>
                <w:highlight w:val="none"/>
                <w:u w:val="none"/>
                <w:lang w:val="en-US" w:eastAsia="zh-CN" w:bidi="ar"/>
              </w:rPr>
              <w:t>10天</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911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z w:val="18"/>
                <w:szCs w:val="18"/>
                <w:highlight w:val="none"/>
                <w:u w:val="none"/>
              </w:rPr>
            </w:pPr>
          </w:p>
        </w:tc>
      </w:tr>
    </w:tbl>
    <w:p w14:paraId="7E80EBD9">
      <w:pPr>
        <w:spacing w:line="460" w:lineRule="exact"/>
        <w:ind w:firstLine="480" w:firstLineChars="200"/>
        <w:rPr>
          <w:rFonts w:hint="eastAsia" w:ascii="宋体" w:hAnsi="宋体"/>
          <w:color w:val="000000"/>
          <w:sz w:val="24"/>
          <w:highlight w:val="none"/>
        </w:rPr>
      </w:pPr>
      <w:r>
        <w:rPr>
          <w:rFonts w:hint="eastAsia" w:ascii="宋体" w:hAnsi="宋体"/>
          <w:color w:val="000000"/>
          <w:sz w:val="24"/>
          <w:highlight w:val="none"/>
        </w:rPr>
        <w:t>备注：</w:t>
      </w:r>
    </w:p>
    <w:p w14:paraId="35D11D30">
      <w:pPr>
        <w:spacing w:line="460" w:lineRule="exact"/>
        <w:ind w:firstLine="480" w:firstLineChars="200"/>
        <w:rPr>
          <w:rFonts w:hint="eastAsia" w:ascii="宋体" w:hAnsi="宋体" w:cs="宋体"/>
          <w:color w:val="000000"/>
          <w:kern w:val="0"/>
          <w:sz w:val="24"/>
          <w:highlight w:val="none"/>
          <w:lang w:val="zh-CN"/>
        </w:rPr>
      </w:pPr>
      <w:r>
        <w:rPr>
          <w:rFonts w:hint="eastAsia" w:ascii="宋体" w:hAnsi="宋体"/>
          <w:color w:val="000000"/>
          <w:sz w:val="24"/>
          <w:highlight w:val="none"/>
          <w:lang w:val="en-US" w:eastAsia="zh-CN"/>
        </w:rPr>
        <w:t>1.不</w:t>
      </w:r>
      <w:r>
        <w:rPr>
          <w:rFonts w:hint="eastAsia" w:ascii="宋体" w:hAnsi="宋体"/>
          <w:color w:val="000000"/>
          <w:sz w:val="24"/>
          <w:highlight w:val="none"/>
        </w:rPr>
        <w:t>含税单价包含但不限于以下费用：</w:t>
      </w:r>
      <w:r>
        <w:rPr>
          <w:rFonts w:hint="eastAsia" w:cs="宋体"/>
          <w:color w:val="auto"/>
          <w:sz w:val="24"/>
          <w:szCs w:val="24"/>
          <w:highlight w:val="none"/>
          <w:lang w:eastAsia="zh-CN"/>
        </w:rPr>
        <w:t>产品成本、打样费、所需的各种、包装费、运杂费（含运输保险费）、资料费、装车费、赶工费、市场价格波动、各种风险、利润等甲方采购该印刷品而发生的全部费用。</w:t>
      </w:r>
    </w:p>
    <w:p w14:paraId="1E2A9D05">
      <w:pPr>
        <w:spacing w:line="460" w:lineRule="exact"/>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2.不在货物清单的物品，在价格同等的情况下优先找乙方采购。</w:t>
      </w:r>
    </w:p>
    <w:p w14:paraId="27E6CF80">
      <w:pPr>
        <w:spacing w:line="460" w:lineRule="exact"/>
        <w:ind w:firstLine="480" w:firstLineChars="200"/>
        <w:rPr>
          <w:rFonts w:hint="eastAsia" w:ascii="宋体" w:hAnsi="宋体" w:eastAsia="宋体" w:cs="宋体"/>
          <w:color w:val="000000"/>
          <w:kern w:val="0"/>
          <w:sz w:val="24"/>
          <w:highlight w:val="none"/>
          <w:lang w:val="zh-CN" w:eastAsia="zh-CN"/>
        </w:rPr>
      </w:pPr>
      <w:r>
        <w:rPr>
          <w:rFonts w:hint="eastAsia" w:ascii="宋体" w:hAnsi="宋体" w:cs="宋体"/>
          <w:color w:val="000000"/>
          <w:kern w:val="0"/>
          <w:sz w:val="24"/>
          <w:highlight w:val="none"/>
          <w:lang w:val="zh-CN"/>
        </w:rPr>
        <w:t>甲乙方确认</w:t>
      </w:r>
      <w:r>
        <w:rPr>
          <w:rFonts w:hint="eastAsia" w:ascii="宋体" w:hAnsi="宋体"/>
          <w:b w:val="0"/>
          <w:bCs/>
          <w:sz w:val="24"/>
          <w:highlight w:val="none"/>
        </w:rPr>
        <w:t>价格单价为固定不变价，即在合同实施期间不因市场价格或政策性价格的调整而增减</w:t>
      </w:r>
      <w:r>
        <w:rPr>
          <w:rFonts w:hint="eastAsia" w:ascii="宋体" w:hAnsi="宋体"/>
          <w:b w:val="0"/>
          <w:bCs/>
          <w:sz w:val="24"/>
          <w:highlight w:val="none"/>
          <w:lang w:eastAsia="zh-CN"/>
        </w:rPr>
        <w:t>，结算价格为价格单价乘以数量（据实结算）。</w:t>
      </w:r>
    </w:p>
    <w:p w14:paraId="2927B80E">
      <w:pPr>
        <w:spacing w:line="460" w:lineRule="exact"/>
        <w:ind w:firstLine="480" w:firstLineChars="200"/>
        <w:rPr>
          <w:rFonts w:hint="eastAsia" w:ascii="宋体" w:hAnsi="宋体"/>
          <w:sz w:val="24"/>
          <w:highlight w:val="none"/>
        </w:rPr>
      </w:pPr>
      <w:r>
        <w:rPr>
          <w:rFonts w:hint="eastAsia" w:ascii="宋体" w:hAnsi="宋体" w:cs="宋体"/>
          <w:color w:val="000000"/>
          <w:kern w:val="0"/>
          <w:sz w:val="24"/>
          <w:highlight w:val="none"/>
          <w:lang w:val="zh-CN"/>
        </w:rPr>
        <w:t>乙方确认甲方有权按照物料清单价格根据</w:t>
      </w:r>
      <w:r>
        <w:rPr>
          <w:rFonts w:hint="eastAsia" w:ascii="宋体" w:hAnsi="宋体" w:cs="宋体"/>
          <w:color w:val="000000"/>
          <w:kern w:val="0"/>
          <w:sz w:val="24"/>
          <w:highlight w:val="none"/>
        </w:rPr>
        <w:t>实际到货</w:t>
      </w:r>
      <w:r>
        <w:rPr>
          <w:rFonts w:hint="eastAsia" w:ascii="宋体" w:hAnsi="宋体" w:cs="宋体"/>
          <w:color w:val="000000"/>
          <w:kern w:val="0"/>
          <w:sz w:val="24"/>
          <w:highlight w:val="none"/>
          <w:lang w:val="zh-CN"/>
        </w:rPr>
        <w:t>情况进行结算费用。</w:t>
      </w:r>
    </w:p>
    <w:p w14:paraId="78B220A2">
      <w:pPr>
        <w:spacing w:line="460" w:lineRule="exact"/>
        <w:ind w:firstLine="480" w:firstLineChars="200"/>
        <w:rPr>
          <w:rFonts w:hint="eastAsia" w:ascii="宋体" w:hAnsi="宋体"/>
          <w:sz w:val="24"/>
          <w:highlight w:val="none"/>
        </w:rPr>
      </w:pPr>
      <w:r>
        <w:rPr>
          <w:rFonts w:hint="eastAsia" w:ascii="宋体" w:hAnsi="宋体"/>
          <w:sz w:val="24"/>
          <w:highlight w:val="none"/>
          <w:lang w:eastAsia="zh-CN"/>
        </w:rPr>
        <w:t>2.</w:t>
      </w:r>
      <w:r>
        <w:rPr>
          <w:rFonts w:hint="eastAsia" w:ascii="宋体" w:hAnsi="宋体"/>
          <w:sz w:val="24"/>
          <w:highlight w:val="none"/>
        </w:rPr>
        <w:t>印刷品的质量、技术标准：</w:t>
      </w:r>
    </w:p>
    <w:p w14:paraId="6797F6E9">
      <w:pPr>
        <w:spacing w:line="460" w:lineRule="exact"/>
        <w:ind w:firstLine="0" w:firstLineChars="0"/>
        <w:rPr>
          <w:rFonts w:hint="eastAsia" w:ascii="宋体" w:hAnsi="宋体"/>
          <w:sz w:val="24"/>
          <w:highlight w:val="none"/>
        </w:rPr>
      </w:pPr>
      <w:r>
        <w:rPr>
          <w:rFonts w:hint="eastAsia" w:ascii="宋体" w:hAnsi="宋体"/>
          <w:sz w:val="24"/>
          <w:highlight w:val="none"/>
        </w:rPr>
        <w:t xml:space="preserve">     </w:t>
      </w:r>
      <w:r>
        <w:rPr>
          <w:rFonts w:hint="eastAsia" w:ascii="宋体" w:hAnsi="宋体"/>
          <w:sz w:val="24"/>
          <w:highlight w:val="none"/>
          <w:lang w:eastAsia="zh-CN"/>
        </w:rPr>
        <w:t>1）</w:t>
      </w:r>
      <w:r>
        <w:rPr>
          <w:rFonts w:hint="eastAsia" w:ascii="宋体" w:hAnsi="宋体"/>
          <w:sz w:val="24"/>
          <w:highlight w:val="none"/>
        </w:rPr>
        <w:t>印刷品的质量满足国家相关行业的质量标准。</w:t>
      </w:r>
    </w:p>
    <w:p w14:paraId="3CC65A0C">
      <w:pPr>
        <w:spacing w:line="460" w:lineRule="exact"/>
        <w:ind w:firstLine="0" w:firstLineChars="0"/>
        <w:rPr>
          <w:rFonts w:hint="eastAsia" w:ascii="宋体" w:hAnsi="宋体"/>
          <w:sz w:val="24"/>
          <w:highlight w:val="none"/>
        </w:rPr>
      </w:pPr>
      <w:r>
        <w:rPr>
          <w:rFonts w:hint="eastAsia" w:ascii="宋体" w:hAnsi="宋体"/>
          <w:sz w:val="24"/>
          <w:highlight w:val="none"/>
        </w:rPr>
        <w:t xml:space="preserve">　　 </w:t>
      </w:r>
      <w:r>
        <w:rPr>
          <w:rFonts w:hint="eastAsia" w:ascii="宋体" w:hAnsi="宋体"/>
          <w:sz w:val="24"/>
          <w:highlight w:val="none"/>
          <w:lang w:eastAsia="zh-CN"/>
        </w:rPr>
        <w:t>2）</w:t>
      </w:r>
      <w:r>
        <w:rPr>
          <w:rFonts w:hint="eastAsia" w:ascii="宋体" w:hAnsi="宋体"/>
          <w:sz w:val="24"/>
          <w:highlight w:val="none"/>
        </w:rPr>
        <w:t xml:space="preserve">乙方提供的印刷品必须为优质产品。 </w:t>
      </w:r>
    </w:p>
    <w:p w14:paraId="4C73DA1C">
      <w:pPr>
        <w:spacing w:line="460" w:lineRule="exact"/>
        <w:ind w:firstLine="0" w:firstLineChars="0"/>
        <w:rPr>
          <w:rFonts w:hint="eastAsia" w:ascii="宋体" w:hAnsi="宋体"/>
          <w:sz w:val="24"/>
          <w:highlight w:val="none"/>
        </w:rPr>
      </w:pPr>
      <w:r>
        <w:rPr>
          <w:rFonts w:hint="eastAsia" w:ascii="宋体" w:hAnsi="宋体"/>
          <w:sz w:val="24"/>
          <w:highlight w:val="none"/>
        </w:rPr>
        <w:t xml:space="preserve">     </w:t>
      </w:r>
      <w:r>
        <w:rPr>
          <w:rFonts w:hint="eastAsia" w:ascii="宋体" w:hAnsi="宋体"/>
          <w:sz w:val="24"/>
          <w:highlight w:val="none"/>
          <w:lang w:eastAsia="zh-CN"/>
        </w:rPr>
        <w:t>3）</w:t>
      </w:r>
      <w:r>
        <w:rPr>
          <w:rFonts w:hint="eastAsia" w:ascii="宋体" w:hAnsi="宋体"/>
          <w:sz w:val="24"/>
          <w:highlight w:val="none"/>
        </w:rPr>
        <w:t>乙方的印刷质量需符合甲方下发的业务执行单中的具体要求。</w:t>
      </w:r>
    </w:p>
    <w:p w14:paraId="0F75276F">
      <w:pPr>
        <w:numPr>
          <w:ilvl w:val="0"/>
          <w:numId w:val="0"/>
        </w:numPr>
        <w:spacing w:line="460" w:lineRule="exact"/>
        <w:ind w:firstLine="480" w:firstLineChars="200"/>
        <w:rPr>
          <w:rFonts w:hint="eastAsia" w:ascii="宋体" w:hAnsi="宋体"/>
          <w:sz w:val="24"/>
          <w:highlight w:val="none"/>
        </w:rPr>
      </w:pPr>
      <w:r>
        <w:rPr>
          <w:rFonts w:hint="eastAsia" w:ascii="宋体" w:hAnsi="宋体" w:eastAsiaTheme="minorEastAsia" w:cstheme="minorBidi"/>
          <w:kern w:val="2"/>
          <w:sz w:val="24"/>
          <w:szCs w:val="22"/>
          <w:highlight w:val="none"/>
          <w:lang w:val="en-US" w:eastAsia="zh-CN" w:bidi="ar-SA"/>
        </w:rPr>
        <w:t>3</w:t>
      </w:r>
      <w:r>
        <w:rPr>
          <w:rFonts w:hint="eastAsia" w:ascii="宋体" w:hAnsi="宋体" w:cstheme="minorBidi"/>
          <w:kern w:val="2"/>
          <w:sz w:val="24"/>
          <w:szCs w:val="22"/>
          <w:highlight w:val="none"/>
          <w:lang w:val="en-US" w:eastAsia="zh-CN" w:bidi="ar-SA"/>
        </w:rPr>
        <w:t>.</w:t>
      </w:r>
      <w:r>
        <w:rPr>
          <w:rFonts w:hint="eastAsia" w:ascii="宋体" w:hAnsi="宋体"/>
          <w:sz w:val="24"/>
          <w:highlight w:val="none"/>
        </w:rPr>
        <w:t>印刷品的设计样板由甲方在乙方开始印刷前提供给乙方，乙方必须按照甲方提供的样板进行印刷，不得擅自修改，样板印刷出后交甲方确认后，方可大批量印刷。</w:t>
      </w:r>
    </w:p>
    <w:p w14:paraId="35BF010D">
      <w:pPr>
        <w:numPr>
          <w:ilvl w:val="0"/>
          <w:numId w:val="0"/>
        </w:numPr>
        <w:spacing w:line="460" w:lineRule="exact"/>
        <w:ind w:firstLine="480" w:firstLineChars="200"/>
        <w:rPr>
          <w:rFonts w:hint="eastAsia" w:ascii="宋体" w:hAnsi="宋体"/>
          <w:sz w:val="24"/>
          <w:highlight w:val="none"/>
        </w:rPr>
      </w:pPr>
      <w:r>
        <w:rPr>
          <w:rFonts w:hint="eastAsia" w:ascii="宋体" w:hAnsi="宋体" w:eastAsiaTheme="minorEastAsia" w:cstheme="minorBidi"/>
          <w:kern w:val="2"/>
          <w:sz w:val="24"/>
          <w:szCs w:val="22"/>
          <w:highlight w:val="none"/>
          <w:lang w:val="en-US" w:eastAsia="zh-CN" w:bidi="ar-SA"/>
        </w:rPr>
        <w:t>4</w:t>
      </w:r>
      <w:r>
        <w:rPr>
          <w:rFonts w:hint="eastAsia" w:ascii="宋体" w:hAnsi="宋体" w:cstheme="minorBidi"/>
          <w:kern w:val="2"/>
          <w:sz w:val="24"/>
          <w:szCs w:val="22"/>
          <w:highlight w:val="none"/>
          <w:lang w:val="en-US" w:eastAsia="zh-CN" w:bidi="ar-SA"/>
        </w:rPr>
        <w:t>.</w:t>
      </w:r>
      <w:r>
        <w:rPr>
          <w:rFonts w:hint="eastAsia" w:ascii="宋体" w:hAnsi="宋体"/>
          <w:sz w:val="24"/>
          <w:highlight w:val="none"/>
        </w:rPr>
        <w:t>合作期限为：</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日至</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rPr>
        <w:t>日。乙方应在本期限内</w:t>
      </w:r>
      <w:r>
        <w:rPr>
          <w:rFonts w:hint="eastAsia" w:ascii="宋体" w:hAnsi="宋体"/>
          <w:sz w:val="24"/>
          <w:highlight w:val="none"/>
          <w:lang w:eastAsia="zh-CN"/>
        </w:rPr>
        <w:t>根据甲方要求</w:t>
      </w:r>
      <w:r>
        <w:rPr>
          <w:rFonts w:hint="eastAsia" w:ascii="宋体" w:hAnsi="宋体"/>
          <w:sz w:val="24"/>
          <w:highlight w:val="none"/>
        </w:rPr>
        <w:t>完成</w:t>
      </w:r>
      <w:r>
        <w:rPr>
          <w:rFonts w:hint="eastAsia" w:ascii="宋体" w:hAnsi="宋体"/>
          <w:sz w:val="24"/>
          <w:highlight w:val="none"/>
          <w:lang w:eastAsia="zh-CN"/>
        </w:rPr>
        <w:t>甲方所需</w:t>
      </w:r>
      <w:r>
        <w:rPr>
          <w:rFonts w:hint="eastAsia" w:ascii="宋体" w:hAnsi="宋体"/>
          <w:sz w:val="24"/>
          <w:highlight w:val="none"/>
        </w:rPr>
        <w:t>的全部制作安装并经甲方验收合格。如合作期限届满前甲方的《业务执行单》尚未履行完毕的，乙方仍应按照《业务执行单》要求依据本合同的约定履行合同义务，直至该订单履行完毕。</w:t>
      </w:r>
    </w:p>
    <w:p w14:paraId="492A7A9E">
      <w:pPr>
        <w:pStyle w:val="11"/>
        <w:rPr>
          <w:rFonts w:hint="default"/>
          <w:highlight w:val="none"/>
        </w:rPr>
      </w:pPr>
      <w:r>
        <w:rPr>
          <w:rFonts w:hint="eastAsia" w:ascii="宋体" w:hAnsi="宋体"/>
          <w:sz w:val="24"/>
          <w:highlight w:val="none"/>
          <w:lang w:eastAsia="zh-CN"/>
        </w:rPr>
        <w:t>5.</w:t>
      </w:r>
      <w:r>
        <w:rPr>
          <w:rFonts w:hint="default" w:ascii="宋体" w:hAnsi="宋体"/>
          <w:sz w:val="24"/>
          <w:highlight w:val="none"/>
        </w:rPr>
        <w:t>本合同委托期满后，经双方评估合格无异议后予以同等条款续约。</w:t>
      </w:r>
    </w:p>
    <w:p w14:paraId="38C13EF0">
      <w:pPr>
        <w:tabs>
          <w:tab w:val="left" w:pos="1747"/>
        </w:tabs>
        <w:spacing w:line="460" w:lineRule="exact"/>
        <w:ind w:left="315" w:leftChars="150"/>
        <w:outlineLvl w:val="0"/>
        <w:rPr>
          <w:rFonts w:hint="eastAsia" w:ascii="宋体" w:hAnsi="宋体"/>
          <w:b/>
          <w:bCs/>
          <w:sz w:val="24"/>
          <w:highlight w:val="none"/>
          <w:bdr w:val="single" w:color="auto" w:sz="4" w:space="0"/>
        </w:rPr>
      </w:pPr>
      <w:bookmarkStart w:id="1" w:name="_Toc180836377"/>
      <w:r>
        <w:rPr>
          <w:rFonts w:hint="eastAsia" w:ascii="宋体" w:hAnsi="宋体"/>
          <w:b/>
          <w:bCs/>
          <w:sz w:val="24"/>
          <w:highlight w:val="none"/>
          <w:bdr w:val="single" w:color="auto" w:sz="4" w:space="0"/>
        </w:rPr>
        <w:t>第二条  印刷品的数量和计量单位、计量方法</w:t>
      </w:r>
      <w:bookmarkEnd w:id="1"/>
    </w:p>
    <w:p w14:paraId="1CB6A470">
      <w:pPr>
        <w:spacing w:line="460" w:lineRule="exact"/>
        <w:ind w:firstLine="480" w:firstLineChars="200"/>
        <w:rPr>
          <w:rFonts w:hint="eastAsia" w:ascii="宋体" w:hAnsi="宋体"/>
          <w:sz w:val="24"/>
          <w:highlight w:val="none"/>
        </w:rPr>
      </w:pPr>
      <w:r>
        <w:rPr>
          <w:rFonts w:hint="eastAsia" w:ascii="宋体" w:hAnsi="宋体"/>
          <w:sz w:val="24"/>
          <w:highlight w:val="none"/>
          <w:lang w:eastAsia="zh-CN"/>
        </w:rPr>
        <w:t>1.</w:t>
      </w:r>
      <w:r>
        <w:rPr>
          <w:rFonts w:hint="eastAsia" w:ascii="宋体" w:hAnsi="宋体"/>
          <w:sz w:val="24"/>
          <w:highlight w:val="none"/>
        </w:rPr>
        <w:t>印刷品的数量：实际需要的印刷品品种、规格、数量由甲方提供订货清单。乙方须按订货清单供货。</w:t>
      </w:r>
    </w:p>
    <w:p w14:paraId="166CCEA2">
      <w:pPr>
        <w:spacing w:line="460" w:lineRule="exact"/>
        <w:ind w:firstLine="480" w:firstLineChars="200"/>
        <w:rPr>
          <w:rFonts w:hint="eastAsia" w:ascii="宋体" w:hAnsi="宋体"/>
          <w:sz w:val="24"/>
          <w:highlight w:val="none"/>
        </w:rPr>
      </w:pPr>
      <w:r>
        <w:rPr>
          <w:rFonts w:hint="eastAsia" w:ascii="宋体" w:hAnsi="宋体"/>
          <w:sz w:val="24"/>
          <w:highlight w:val="none"/>
          <w:lang w:eastAsia="zh-CN"/>
        </w:rPr>
        <w:t>2.</w:t>
      </w:r>
      <w:r>
        <w:rPr>
          <w:rFonts w:hint="eastAsia" w:ascii="宋体" w:hAnsi="宋体"/>
          <w:sz w:val="24"/>
          <w:highlight w:val="none"/>
        </w:rPr>
        <w:t>按本合同第一条第一款的计量单位为准。</w:t>
      </w:r>
    </w:p>
    <w:p w14:paraId="627C69FB">
      <w:pPr>
        <w:spacing w:line="460" w:lineRule="exact"/>
        <w:ind w:firstLine="480" w:firstLineChars="200"/>
        <w:rPr>
          <w:rFonts w:hint="eastAsia" w:ascii="宋体" w:hAnsi="宋体"/>
          <w:sz w:val="24"/>
          <w:highlight w:val="none"/>
          <w:u w:val="none"/>
        </w:rPr>
      </w:pPr>
      <w:r>
        <w:rPr>
          <w:rFonts w:hint="eastAsia" w:ascii="宋体" w:hAnsi="宋体"/>
          <w:sz w:val="24"/>
          <w:highlight w:val="none"/>
          <w:lang w:eastAsia="zh-CN"/>
        </w:rPr>
        <w:t>3.</w:t>
      </w:r>
      <w:r>
        <w:rPr>
          <w:rFonts w:hint="eastAsia" w:ascii="宋体" w:hAnsi="宋体"/>
          <w:sz w:val="24"/>
          <w:highlight w:val="none"/>
        </w:rPr>
        <w:t>计量方法：</w:t>
      </w:r>
      <w:r>
        <w:rPr>
          <w:rFonts w:hint="eastAsia" w:ascii="宋体" w:hAnsi="宋体"/>
          <w:sz w:val="24"/>
          <w:highlight w:val="none"/>
          <w:u w:val="single"/>
        </w:rPr>
        <w:t>按验收合格的数量乘以相应印刷品单价据实结算</w:t>
      </w:r>
      <w:r>
        <w:rPr>
          <w:rFonts w:hint="eastAsia" w:ascii="宋体" w:hAnsi="宋体"/>
          <w:sz w:val="24"/>
          <w:highlight w:val="none"/>
          <w:u w:val="none"/>
        </w:rPr>
        <w:t>。</w:t>
      </w:r>
    </w:p>
    <w:p w14:paraId="78A39790">
      <w:pPr>
        <w:spacing w:line="460" w:lineRule="exact"/>
        <w:ind w:firstLine="480" w:firstLineChars="200"/>
        <w:rPr>
          <w:rFonts w:hint="eastAsia" w:ascii="宋体" w:hAnsi="宋体" w:eastAsia="宋体" w:cs="Times New Roman"/>
          <w:sz w:val="24"/>
          <w:highlight w:val="none"/>
          <w:lang w:val="en-US" w:eastAsia="zh-CN"/>
        </w:rPr>
      </w:pPr>
      <w:r>
        <w:rPr>
          <w:rFonts w:hint="eastAsia" w:ascii="宋体" w:hAnsi="宋体"/>
          <w:sz w:val="24"/>
          <w:highlight w:val="none"/>
          <w:u w:val="none"/>
          <w:lang w:val="en-US" w:eastAsia="zh-CN"/>
        </w:rPr>
        <w:t>4.特别约定：本合同上限不超过</w:t>
      </w:r>
      <w:r>
        <w:rPr>
          <w:rFonts w:hint="eastAsia" w:ascii="宋体" w:hAnsi="宋体"/>
          <w:sz w:val="24"/>
          <w:highlight w:val="none"/>
          <w:u w:val="single"/>
          <w:lang w:val="en-US" w:eastAsia="zh-CN"/>
        </w:rPr>
        <w:t xml:space="preserve">     </w:t>
      </w:r>
      <w:r>
        <w:rPr>
          <w:rFonts w:hint="eastAsia" w:ascii="宋体" w:hAnsi="宋体"/>
          <w:sz w:val="24"/>
          <w:highlight w:val="none"/>
          <w:u w:val="none"/>
          <w:lang w:val="en-US" w:eastAsia="zh-CN"/>
        </w:rPr>
        <w:t>万元（含税），乙方在收到甲方提供的订货清单时，负有审查义务，若合同期限内，订单价值超出</w:t>
      </w:r>
      <w:r>
        <w:rPr>
          <w:rFonts w:hint="eastAsia" w:ascii="宋体" w:hAnsi="宋体"/>
          <w:sz w:val="24"/>
          <w:highlight w:val="none"/>
          <w:u w:val="single"/>
          <w:lang w:val="en-US" w:eastAsia="zh-CN"/>
        </w:rPr>
        <w:t xml:space="preserve">    </w:t>
      </w:r>
      <w:r>
        <w:rPr>
          <w:rFonts w:hint="eastAsia" w:ascii="宋体" w:hAnsi="宋体"/>
          <w:sz w:val="24"/>
          <w:highlight w:val="none"/>
          <w:u w:val="none"/>
          <w:lang w:val="en-US" w:eastAsia="zh-CN"/>
        </w:rPr>
        <w:t>万元（含税），乙方需立即向甲方提出，并停止供货。如超出</w:t>
      </w:r>
      <w:r>
        <w:rPr>
          <w:rFonts w:hint="eastAsia" w:ascii="宋体" w:hAnsi="宋体"/>
          <w:sz w:val="24"/>
          <w:highlight w:val="none"/>
          <w:u w:val="single"/>
          <w:lang w:val="en-US" w:eastAsia="zh-CN"/>
        </w:rPr>
        <w:t xml:space="preserve">      </w:t>
      </w:r>
      <w:r>
        <w:rPr>
          <w:rFonts w:hint="eastAsia" w:ascii="宋体" w:hAnsi="宋体"/>
          <w:sz w:val="24"/>
          <w:highlight w:val="none"/>
          <w:u w:val="none"/>
          <w:lang w:val="en-US" w:eastAsia="zh-CN"/>
        </w:rPr>
        <w:t>万元（含税）仍进行供货的，甲方可选择接收或者拒绝该批货物，并对该笔货物款项不予结算。</w:t>
      </w:r>
    </w:p>
    <w:p w14:paraId="6A941228">
      <w:pPr>
        <w:spacing w:line="460" w:lineRule="exact"/>
        <w:ind w:firstLine="480" w:firstLineChars="200"/>
        <w:rPr>
          <w:rFonts w:hint="eastAsia" w:ascii="宋体" w:hAnsi="宋体"/>
          <w:sz w:val="24"/>
          <w:highlight w:val="none"/>
          <w:u w:val="single"/>
        </w:rPr>
      </w:pPr>
      <w:r>
        <w:rPr>
          <w:rFonts w:hint="eastAsia" w:ascii="宋体" w:hAnsi="宋体" w:eastAsia="宋体"/>
          <w:sz w:val="24"/>
          <w:highlight w:val="none"/>
          <w:lang w:eastAsia="zh-CN"/>
        </w:rPr>
        <w:t>5.</w:t>
      </w:r>
      <w:r>
        <w:rPr>
          <w:rFonts w:hint="default" w:ascii="宋体" w:hAnsi="宋体" w:eastAsia="宋体"/>
          <w:sz w:val="24"/>
          <w:highlight w:val="none"/>
          <w:lang w:eastAsia="zh-CN"/>
        </w:rPr>
        <w:t>本合同费用总计为人民币</w:t>
      </w:r>
      <w:r>
        <w:rPr>
          <w:rFonts w:hint="eastAsia" w:ascii="宋体" w:hAnsi="宋体" w:eastAsia="宋体"/>
          <w:sz w:val="24"/>
          <w:highlight w:val="none"/>
          <w:lang w:eastAsia="zh-CN"/>
        </w:rPr>
        <w:t>（</w:t>
      </w:r>
      <w:r>
        <w:rPr>
          <w:rFonts w:hint="default" w:ascii="宋体" w:hAnsi="宋体" w:eastAsia="宋体"/>
          <w:sz w:val="24"/>
          <w:highlight w:val="none"/>
          <w:lang w:eastAsia="zh-CN"/>
        </w:rPr>
        <w:t>含税</w:t>
      </w:r>
      <w:r>
        <w:rPr>
          <w:rFonts w:hint="eastAsia" w:ascii="宋体" w:hAnsi="宋体" w:eastAsia="宋体"/>
          <w:sz w:val="24"/>
          <w:highlight w:val="none"/>
          <w:lang w:eastAsia="zh-CN"/>
        </w:rPr>
        <w:t>）</w:t>
      </w:r>
      <w:r>
        <w:rPr>
          <w:rFonts w:hint="default" w:ascii="宋体" w:hAnsi="宋体" w:eastAsia="宋体"/>
          <w:sz w:val="24"/>
          <w:highlight w:val="none"/>
          <w:lang w:eastAsia="zh-CN"/>
        </w:rPr>
        <w:t>暂</w:t>
      </w:r>
      <w:r>
        <w:rPr>
          <w:rFonts w:hint="eastAsia" w:ascii="宋体" w:hAnsi="宋体" w:eastAsia="宋体"/>
          <w:sz w:val="24"/>
          <w:highlight w:val="none"/>
          <w:lang w:val="en-US" w:eastAsia="zh-Hans"/>
        </w:rPr>
        <w:t>计</w:t>
      </w:r>
      <w:r>
        <w:rPr>
          <w:rFonts w:hint="eastAsia" w:ascii="宋体" w:hAnsi="宋体"/>
          <w:sz w:val="24"/>
          <w:highlight w:val="none"/>
          <w:u w:val="single"/>
          <w:lang w:val="en-US" w:eastAsia="zh-CN"/>
        </w:rPr>
        <w:t xml:space="preserve">     </w:t>
      </w:r>
      <w:r>
        <w:rPr>
          <w:rFonts w:hint="default" w:ascii="宋体" w:hAnsi="宋体" w:eastAsia="宋体"/>
          <w:sz w:val="24"/>
          <w:highlight w:val="none"/>
          <w:lang w:eastAsia="zh-CN"/>
        </w:rPr>
        <w:t>元整（大写：【</w:t>
      </w:r>
      <w:r>
        <w:rPr>
          <w:rFonts w:hint="eastAsia" w:ascii="宋体" w:hAnsi="宋体"/>
          <w:sz w:val="24"/>
          <w:highlight w:val="none"/>
          <w:u w:val="single"/>
          <w:lang w:val="en-US" w:eastAsia="zh-CN"/>
        </w:rPr>
        <w:t xml:space="preserve">       </w:t>
      </w:r>
      <w:r>
        <w:rPr>
          <w:rFonts w:hint="default" w:ascii="宋体" w:hAnsi="宋体" w:eastAsia="宋体"/>
          <w:sz w:val="24"/>
          <w:highlight w:val="none"/>
          <w:lang w:eastAsia="zh-CN"/>
        </w:rPr>
        <w:t>元</w:t>
      </w:r>
      <w:r>
        <w:rPr>
          <w:rFonts w:hint="eastAsia" w:ascii="宋体" w:hAnsi="宋体" w:eastAsia="宋体"/>
          <w:sz w:val="24"/>
          <w:highlight w:val="none"/>
          <w:lang w:val="en-US" w:eastAsia="zh-Hans"/>
        </w:rPr>
        <w:t>整</w:t>
      </w:r>
      <w:r>
        <w:rPr>
          <w:rFonts w:hint="default" w:ascii="宋体" w:hAnsi="宋体" w:eastAsia="宋体"/>
          <w:sz w:val="24"/>
          <w:highlight w:val="none"/>
          <w:lang w:eastAsia="zh-CN"/>
        </w:rPr>
        <w:t>】），不含税金额为人民币：</w:t>
      </w:r>
      <w:r>
        <w:rPr>
          <w:rFonts w:hint="eastAsia" w:ascii="宋体" w:hAnsi="宋体"/>
          <w:sz w:val="24"/>
          <w:highlight w:val="none"/>
          <w:u w:val="single"/>
          <w:lang w:val="en-US" w:eastAsia="zh-CN"/>
        </w:rPr>
        <w:t xml:space="preserve">      </w:t>
      </w:r>
      <w:r>
        <w:rPr>
          <w:rFonts w:hint="default" w:ascii="宋体" w:hAnsi="宋体" w:eastAsia="宋体"/>
          <w:sz w:val="24"/>
          <w:highlight w:val="none"/>
          <w:lang w:eastAsia="zh-CN"/>
        </w:rPr>
        <w:t>元（大写：【</w:t>
      </w:r>
      <w:r>
        <w:rPr>
          <w:rFonts w:hint="eastAsia" w:ascii="宋体" w:hAnsi="宋体"/>
          <w:sz w:val="24"/>
          <w:highlight w:val="none"/>
          <w:u w:val="single"/>
          <w:lang w:val="en-US" w:eastAsia="zh-CN"/>
        </w:rPr>
        <w:t xml:space="preserve">            </w:t>
      </w:r>
      <w:r>
        <w:rPr>
          <w:rFonts w:hint="default" w:ascii="宋体" w:hAnsi="宋体" w:eastAsia="宋体"/>
          <w:sz w:val="24"/>
          <w:highlight w:val="none"/>
          <w:lang w:eastAsia="zh-CN"/>
        </w:rPr>
        <w:t>】），增值税</w:t>
      </w:r>
      <w:r>
        <w:rPr>
          <w:rFonts w:hint="eastAsia" w:ascii="宋体" w:hAnsi="宋体"/>
          <w:sz w:val="24"/>
          <w:highlight w:val="none"/>
          <w:u w:val="single"/>
          <w:lang w:val="en-US" w:eastAsia="zh-CN"/>
        </w:rPr>
        <w:t xml:space="preserve">    </w:t>
      </w:r>
      <w:r>
        <w:rPr>
          <w:rFonts w:hint="default" w:ascii="宋体" w:hAnsi="宋体" w:eastAsia="宋体"/>
          <w:sz w:val="24"/>
          <w:highlight w:val="none"/>
          <w:lang w:eastAsia="zh-CN"/>
        </w:rPr>
        <w:t>%为人民币：</w:t>
      </w:r>
      <w:r>
        <w:rPr>
          <w:rFonts w:hint="eastAsia" w:ascii="宋体" w:hAnsi="宋体"/>
          <w:sz w:val="24"/>
          <w:highlight w:val="none"/>
          <w:u w:val="single"/>
          <w:lang w:val="en-US" w:eastAsia="zh-CN"/>
        </w:rPr>
        <w:t xml:space="preserve">      </w:t>
      </w:r>
      <w:r>
        <w:rPr>
          <w:rFonts w:hint="default" w:ascii="宋体" w:hAnsi="宋体" w:eastAsia="宋体"/>
          <w:sz w:val="24"/>
          <w:highlight w:val="none"/>
          <w:lang w:eastAsia="zh-CN"/>
        </w:rPr>
        <w:t>元（大写：【</w:t>
      </w:r>
      <w:r>
        <w:rPr>
          <w:rFonts w:hint="eastAsia" w:ascii="宋体" w:hAnsi="宋体"/>
          <w:sz w:val="24"/>
          <w:highlight w:val="none"/>
          <w:u w:val="single"/>
          <w:lang w:val="en-US" w:eastAsia="zh-CN"/>
        </w:rPr>
        <w:t xml:space="preserve">            </w:t>
      </w:r>
      <w:r>
        <w:rPr>
          <w:rFonts w:hint="default" w:ascii="宋体" w:hAnsi="宋体" w:eastAsia="宋体"/>
          <w:sz w:val="24"/>
          <w:highlight w:val="none"/>
          <w:lang w:eastAsia="zh-CN"/>
        </w:rPr>
        <w:t>】）。</w:t>
      </w:r>
    </w:p>
    <w:p w14:paraId="229D5A3A">
      <w:pPr>
        <w:tabs>
          <w:tab w:val="left" w:pos="1747"/>
        </w:tabs>
        <w:spacing w:line="460" w:lineRule="exact"/>
        <w:ind w:left="315" w:leftChars="150"/>
        <w:outlineLvl w:val="0"/>
        <w:rPr>
          <w:rFonts w:hint="eastAsia" w:ascii="宋体" w:hAnsi="宋体"/>
          <w:b/>
          <w:bCs/>
          <w:sz w:val="24"/>
          <w:highlight w:val="none"/>
          <w:bdr w:val="single" w:color="auto" w:sz="4" w:space="0"/>
        </w:rPr>
      </w:pPr>
      <w:bookmarkStart w:id="2" w:name="_Toc180836378"/>
      <w:r>
        <w:rPr>
          <w:rFonts w:hint="eastAsia" w:ascii="宋体" w:hAnsi="宋体"/>
          <w:b/>
          <w:bCs/>
          <w:sz w:val="24"/>
          <w:highlight w:val="none"/>
          <w:bdr w:val="single" w:color="auto" w:sz="4" w:space="0"/>
        </w:rPr>
        <w:t>第三条  印刷品的交货单位（或交货人）、交货方法、运输方式、到货地点</w:t>
      </w:r>
      <w:bookmarkEnd w:id="2"/>
    </w:p>
    <w:p w14:paraId="1AE64D67">
      <w:pPr>
        <w:spacing w:line="460" w:lineRule="exact"/>
        <w:ind w:firstLine="480" w:firstLineChars="200"/>
        <w:rPr>
          <w:rFonts w:hint="eastAsia" w:ascii="宋体" w:hAnsi="宋体"/>
          <w:sz w:val="24"/>
          <w:highlight w:val="none"/>
        </w:rPr>
      </w:pPr>
      <w:r>
        <w:rPr>
          <w:rFonts w:hint="eastAsia" w:ascii="宋体" w:hAnsi="宋体"/>
          <w:sz w:val="24"/>
          <w:highlight w:val="none"/>
          <w:lang w:eastAsia="zh-CN"/>
        </w:rPr>
        <w:t>1.</w:t>
      </w:r>
      <w:r>
        <w:rPr>
          <w:rFonts w:hint="eastAsia" w:ascii="宋体" w:hAnsi="宋体"/>
          <w:sz w:val="24"/>
          <w:highlight w:val="none"/>
        </w:rPr>
        <w:t>印刷品的交货单位（或交货人）：</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w:t>
      </w:r>
    </w:p>
    <w:p w14:paraId="165B56D2">
      <w:pPr>
        <w:spacing w:line="460" w:lineRule="exact"/>
        <w:ind w:firstLine="480" w:firstLineChars="200"/>
        <w:rPr>
          <w:rFonts w:hint="eastAsia" w:ascii="宋体" w:hAnsi="宋体"/>
          <w:sz w:val="24"/>
          <w:highlight w:val="none"/>
        </w:rPr>
      </w:pPr>
      <w:r>
        <w:rPr>
          <w:rFonts w:hint="eastAsia" w:ascii="宋体" w:hAnsi="宋体"/>
          <w:sz w:val="24"/>
          <w:highlight w:val="none"/>
          <w:lang w:eastAsia="zh-CN"/>
        </w:rPr>
        <w:t>2.</w:t>
      </w:r>
      <w:r>
        <w:rPr>
          <w:rFonts w:hint="eastAsia" w:ascii="宋体" w:hAnsi="宋体"/>
          <w:sz w:val="24"/>
          <w:highlight w:val="none"/>
        </w:rPr>
        <w:t>交货方法：乙方送货至甲方指定地点。</w:t>
      </w:r>
    </w:p>
    <w:p w14:paraId="6D961C04">
      <w:pPr>
        <w:spacing w:line="460" w:lineRule="exact"/>
        <w:ind w:firstLine="480" w:firstLineChars="200"/>
        <w:rPr>
          <w:rFonts w:hint="eastAsia" w:ascii="宋体" w:hAnsi="宋体"/>
          <w:sz w:val="24"/>
          <w:highlight w:val="none"/>
        </w:rPr>
      </w:pPr>
      <w:r>
        <w:rPr>
          <w:rFonts w:hint="eastAsia" w:ascii="宋体" w:hAnsi="宋体"/>
          <w:sz w:val="24"/>
          <w:highlight w:val="none"/>
          <w:lang w:eastAsia="zh-CN"/>
        </w:rPr>
        <w:t>3.</w:t>
      </w:r>
      <w:r>
        <w:rPr>
          <w:rFonts w:hint="eastAsia" w:ascii="宋体" w:hAnsi="宋体"/>
          <w:sz w:val="24"/>
          <w:highlight w:val="none"/>
        </w:rPr>
        <w:t>运输方式：乙方自行选择运输方式，确保印刷品按期送达。</w:t>
      </w:r>
    </w:p>
    <w:p w14:paraId="724E2575">
      <w:pPr>
        <w:spacing w:line="460" w:lineRule="exact"/>
        <w:ind w:firstLine="480" w:firstLineChars="200"/>
        <w:rPr>
          <w:rFonts w:hint="eastAsia" w:ascii="宋体" w:hAnsi="宋体"/>
          <w:sz w:val="24"/>
          <w:highlight w:val="none"/>
        </w:rPr>
      </w:pPr>
      <w:r>
        <w:rPr>
          <w:rFonts w:hint="eastAsia" w:ascii="宋体" w:hAnsi="宋体"/>
          <w:sz w:val="24"/>
          <w:highlight w:val="none"/>
          <w:lang w:eastAsia="zh-CN"/>
        </w:rPr>
        <w:t>4.</w:t>
      </w:r>
      <w:r>
        <w:rPr>
          <w:rFonts w:hint="eastAsia" w:ascii="宋体" w:hAnsi="宋体"/>
          <w:sz w:val="24"/>
          <w:highlight w:val="none"/>
        </w:rPr>
        <w:t>到货地点：乙方送货至甲方指定地点。</w:t>
      </w:r>
    </w:p>
    <w:p w14:paraId="7E81618D">
      <w:pPr>
        <w:tabs>
          <w:tab w:val="left" w:pos="1747"/>
        </w:tabs>
        <w:spacing w:line="460" w:lineRule="exact"/>
        <w:ind w:left="315" w:leftChars="150"/>
        <w:outlineLvl w:val="0"/>
        <w:rPr>
          <w:rFonts w:hint="eastAsia" w:ascii="宋体" w:hAnsi="宋体"/>
          <w:b/>
          <w:bCs/>
          <w:sz w:val="24"/>
          <w:highlight w:val="none"/>
          <w:bdr w:val="single" w:color="auto" w:sz="4" w:space="0"/>
        </w:rPr>
      </w:pPr>
      <w:bookmarkStart w:id="3" w:name="_Toc180836379"/>
      <w:r>
        <w:rPr>
          <w:rFonts w:hint="eastAsia" w:ascii="宋体" w:hAnsi="宋体"/>
          <w:b/>
          <w:bCs/>
          <w:sz w:val="24"/>
          <w:highlight w:val="none"/>
          <w:bdr w:val="single" w:color="auto" w:sz="4" w:space="0"/>
        </w:rPr>
        <w:t>第四条  印刷品的交货时间</w:t>
      </w:r>
      <w:bookmarkEnd w:id="3"/>
    </w:p>
    <w:p w14:paraId="47D473A5">
      <w:pPr>
        <w:spacing w:line="460" w:lineRule="exact"/>
        <w:ind w:firstLine="480" w:firstLineChars="200"/>
        <w:rPr>
          <w:rFonts w:hint="eastAsia" w:ascii="宋体" w:hAnsi="宋体"/>
          <w:sz w:val="24"/>
          <w:highlight w:val="none"/>
        </w:rPr>
      </w:pPr>
      <w:r>
        <w:rPr>
          <w:rFonts w:hint="eastAsia" w:ascii="宋体" w:hAnsi="宋体"/>
          <w:sz w:val="24"/>
          <w:highlight w:val="none"/>
        </w:rPr>
        <w:t>以甲方下达的订货清单指定的时间为准。乙方按甲方要求分批供货，具体每批印刷品的供货数量以订货清单要求为准，甲方须提前</w:t>
      </w:r>
      <w:r>
        <w:rPr>
          <w:rFonts w:hint="eastAsia" w:ascii="宋体" w:hAnsi="宋体"/>
          <w:bCs/>
          <w:sz w:val="24"/>
          <w:highlight w:val="none"/>
        </w:rPr>
        <w:t>提供订货清单。</w:t>
      </w:r>
    </w:p>
    <w:p w14:paraId="7155F0E8">
      <w:pPr>
        <w:tabs>
          <w:tab w:val="left" w:pos="1747"/>
        </w:tabs>
        <w:spacing w:line="460" w:lineRule="exact"/>
        <w:ind w:left="315" w:leftChars="150"/>
        <w:outlineLvl w:val="0"/>
        <w:rPr>
          <w:rFonts w:hint="eastAsia" w:ascii="宋体" w:hAnsi="宋体"/>
          <w:b/>
          <w:bCs/>
          <w:sz w:val="24"/>
          <w:highlight w:val="none"/>
          <w:bdr w:val="single" w:color="auto" w:sz="4" w:space="0"/>
        </w:rPr>
      </w:pPr>
      <w:bookmarkStart w:id="4" w:name="_Toc180836380"/>
      <w:r>
        <w:rPr>
          <w:rFonts w:hint="eastAsia" w:ascii="宋体" w:hAnsi="宋体"/>
          <w:b/>
          <w:bCs/>
          <w:sz w:val="24"/>
          <w:highlight w:val="none"/>
          <w:bdr w:val="single" w:color="auto" w:sz="4" w:space="0"/>
        </w:rPr>
        <w:t>第五条  印刷品的所有权和风险转移</w:t>
      </w:r>
      <w:bookmarkEnd w:id="4"/>
    </w:p>
    <w:p w14:paraId="0A790DB6">
      <w:pPr>
        <w:numPr>
          <w:ilvl w:val="0"/>
          <w:numId w:val="0"/>
        </w:numPr>
        <w:spacing w:line="460" w:lineRule="exact"/>
        <w:ind w:left="719" w:leftChars="203" w:hanging="293" w:firstLineChars="0"/>
        <w:rPr>
          <w:rFonts w:hint="eastAsia" w:ascii="宋体" w:hAnsi="宋体"/>
          <w:sz w:val="24"/>
          <w:highlight w:val="none"/>
        </w:rPr>
      </w:pPr>
      <w:r>
        <w:rPr>
          <w:rFonts w:hint="default" w:ascii="宋体" w:hAnsi="宋体" w:eastAsiaTheme="minorEastAsia" w:cstheme="minorBidi"/>
          <w:kern w:val="2"/>
          <w:sz w:val="24"/>
          <w:szCs w:val="22"/>
          <w:highlight w:val="none"/>
          <w:lang w:val="en-US" w:eastAsia="zh-CN" w:bidi="ar-SA"/>
        </w:rPr>
        <w:t>1</w:t>
      </w:r>
      <w:r>
        <w:rPr>
          <w:rFonts w:hint="eastAsia" w:ascii="宋体" w:hAnsi="宋体" w:cstheme="minorBidi"/>
          <w:kern w:val="2"/>
          <w:sz w:val="24"/>
          <w:szCs w:val="22"/>
          <w:highlight w:val="none"/>
          <w:lang w:val="en-US" w:eastAsia="zh-CN" w:bidi="ar-SA"/>
        </w:rPr>
        <w:t>.</w:t>
      </w:r>
      <w:r>
        <w:rPr>
          <w:rFonts w:hint="eastAsia" w:ascii="宋体" w:hAnsi="宋体"/>
          <w:sz w:val="24"/>
          <w:highlight w:val="none"/>
        </w:rPr>
        <w:t>甲乙双方验收印刷品合格并交付甲方时起，印刷品所有权转移至甲方。</w:t>
      </w:r>
    </w:p>
    <w:p w14:paraId="201C8CE0">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highlight w:val="none"/>
        </w:rPr>
      </w:pPr>
      <w:r>
        <w:rPr>
          <w:rFonts w:hint="default" w:ascii="宋体" w:hAnsi="宋体" w:eastAsiaTheme="minorEastAsia" w:cstheme="minorBidi"/>
          <w:kern w:val="2"/>
          <w:sz w:val="24"/>
          <w:szCs w:val="22"/>
          <w:highlight w:val="none"/>
          <w:lang w:val="en-US" w:eastAsia="zh-CN" w:bidi="ar-SA"/>
        </w:rPr>
        <w:t>2</w:t>
      </w:r>
      <w:r>
        <w:rPr>
          <w:rFonts w:hint="eastAsia" w:ascii="宋体" w:hAnsi="宋体" w:cstheme="minorBidi"/>
          <w:kern w:val="2"/>
          <w:sz w:val="24"/>
          <w:szCs w:val="22"/>
          <w:highlight w:val="none"/>
          <w:lang w:val="en-US" w:eastAsia="zh-CN" w:bidi="ar-SA"/>
        </w:rPr>
        <w:t>.</w:t>
      </w:r>
      <w:r>
        <w:rPr>
          <w:rFonts w:hint="eastAsia" w:ascii="宋体" w:hAnsi="宋体"/>
          <w:sz w:val="24"/>
          <w:highlight w:val="none"/>
        </w:rPr>
        <w:t>印刷品的毁损灭失等风险，在甲方验收合格前由乙方承担，验收合格后由甲方承担。</w:t>
      </w:r>
    </w:p>
    <w:p w14:paraId="02537D55">
      <w:pPr>
        <w:tabs>
          <w:tab w:val="left" w:pos="1747"/>
        </w:tabs>
        <w:spacing w:line="460" w:lineRule="exact"/>
        <w:ind w:left="315" w:leftChars="150"/>
        <w:outlineLvl w:val="0"/>
        <w:rPr>
          <w:rFonts w:hint="eastAsia" w:ascii="宋体" w:hAnsi="宋体"/>
          <w:b/>
          <w:bCs/>
          <w:sz w:val="24"/>
          <w:highlight w:val="none"/>
          <w:bdr w:val="single" w:color="auto" w:sz="4" w:space="0"/>
        </w:rPr>
      </w:pPr>
      <w:bookmarkStart w:id="5" w:name="_Toc180836381"/>
      <w:r>
        <w:rPr>
          <w:rFonts w:hint="eastAsia" w:ascii="宋体" w:hAnsi="宋体"/>
          <w:b/>
          <w:bCs/>
          <w:sz w:val="24"/>
          <w:highlight w:val="none"/>
          <w:bdr w:val="single" w:color="auto" w:sz="4" w:space="0"/>
        </w:rPr>
        <w:t xml:space="preserve">第六条  </w:t>
      </w:r>
      <w:bookmarkEnd w:id="5"/>
      <w:r>
        <w:rPr>
          <w:rFonts w:hint="eastAsia" w:ascii="宋体" w:hAnsi="宋体"/>
          <w:b/>
          <w:bCs/>
          <w:sz w:val="24"/>
          <w:highlight w:val="none"/>
          <w:bdr w:val="single" w:color="auto" w:sz="4" w:space="0"/>
        </w:rPr>
        <w:t>印刷品的包装标准</w:t>
      </w:r>
    </w:p>
    <w:p w14:paraId="0C66C467">
      <w:pPr>
        <w:spacing w:line="460" w:lineRule="exact"/>
        <w:ind w:firstLine="480" w:firstLineChars="200"/>
        <w:rPr>
          <w:rFonts w:hint="eastAsia" w:ascii="宋体" w:hAnsi="宋体"/>
          <w:sz w:val="24"/>
          <w:highlight w:val="none"/>
        </w:rPr>
      </w:pPr>
      <w:r>
        <w:rPr>
          <w:rFonts w:hint="eastAsia" w:ascii="宋体" w:hAnsi="宋体"/>
          <w:sz w:val="24"/>
          <w:highlight w:val="none"/>
          <w:lang w:eastAsia="zh-CN"/>
        </w:rPr>
        <w:t>1.</w:t>
      </w:r>
      <w:r>
        <w:rPr>
          <w:rFonts w:hint="eastAsia" w:ascii="宋体" w:hAnsi="宋体"/>
          <w:sz w:val="24"/>
          <w:highlight w:val="none"/>
        </w:rPr>
        <w:t>按国家相关标准或主管部门的规定执行，无相关标准或规定的，采用足以保护印刷品不受损的包装方式。</w:t>
      </w:r>
    </w:p>
    <w:p w14:paraId="10B6202D">
      <w:pPr>
        <w:spacing w:line="460" w:lineRule="exact"/>
        <w:ind w:firstLine="480" w:firstLineChars="200"/>
        <w:rPr>
          <w:rFonts w:hint="eastAsia" w:ascii="宋体" w:hAnsi="宋体"/>
          <w:sz w:val="24"/>
          <w:highlight w:val="none"/>
        </w:rPr>
      </w:pPr>
      <w:r>
        <w:rPr>
          <w:rFonts w:hint="eastAsia" w:ascii="宋体" w:hAnsi="宋体"/>
          <w:sz w:val="24"/>
          <w:highlight w:val="none"/>
          <w:lang w:eastAsia="zh-CN"/>
        </w:rPr>
        <w:t>2.</w:t>
      </w:r>
      <w:r>
        <w:rPr>
          <w:rFonts w:hint="eastAsia" w:ascii="宋体" w:hAnsi="宋体"/>
          <w:sz w:val="24"/>
          <w:highlight w:val="none"/>
        </w:rPr>
        <w:t>印刷品的包装所需用料及包装由乙方负责，乙方须确保其印刷品包装的安全、耐用，在甲方收货后的保管、装卸、拆包过程中，如因乙方包装质量缺陷而导致的印刷品损坏，由乙方负全责。若由于甲方验收或移交后，保管、装卸、拆包装过程中操作不当，甲方自行负责。</w:t>
      </w:r>
    </w:p>
    <w:p w14:paraId="6687164A">
      <w:pPr>
        <w:tabs>
          <w:tab w:val="left" w:pos="1747"/>
        </w:tabs>
        <w:spacing w:line="460" w:lineRule="exact"/>
        <w:ind w:left="315" w:leftChars="150"/>
        <w:outlineLvl w:val="0"/>
        <w:rPr>
          <w:rFonts w:hint="eastAsia" w:ascii="宋体" w:hAnsi="宋体"/>
          <w:b/>
          <w:bCs/>
          <w:sz w:val="24"/>
          <w:highlight w:val="none"/>
          <w:bdr w:val="single" w:color="auto" w:sz="4" w:space="0"/>
        </w:rPr>
      </w:pPr>
      <w:bookmarkStart w:id="6" w:name="_Toc180836382"/>
      <w:r>
        <w:rPr>
          <w:rFonts w:hint="eastAsia" w:ascii="宋体" w:hAnsi="宋体"/>
          <w:b/>
          <w:bCs/>
          <w:sz w:val="24"/>
          <w:highlight w:val="none"/>
          <w:bdr w:val="single" w:color="auto" w:sz="4" w:space="0"/>
        </w:rPr>
        <w:t>第七条  验收方法</w:t>
      </w:r>
      <w:bookmarkEnd w:id="6"/>
    </w:p>
    <w:p w14:paraId="6204F7CB">
      <w:pPr>
        <w:spacing w:line="460" w:lineRule="exact"/>
        <w:ind w:firstLine="480" w:firstLineChars="200"/>
        <w:rPr>
          <w:rFonts w:hint="eastAsia" w:ascii="宋体" w:hAnsi="宋体"/>
          <w:sz w:val="24"/>
          <w:highlight w:val="none"/>
        </w:rPr>
      </w:pPr>
      <w:r>
        <w:rPr>
          <w:rFonts w:hint="eastAsia" w:ascii="宋体" w:hAnsi="宋体"/>
          <w:sz w:val="24"/>
          <w:highlight w:val="none"/>
          <w:lang w:eastAsia="zh-CN"/>
        </w:rPr>
        <w:t>1.</w:t>
      </w:r>
      <w:r>
        <w:rPr>
          <w:rFonts w:hint="eastAsia" w:ascii="宋体" w:hAnsi="宋体"/>
          <w:sz w:val="24"/>
          <w:highlight w:val="none"/>
        </w:rPr>
        <w:t>样品封存：本合同签订前，甲、乙双方对样品进行签认并由甲方封存，作为验收的实物样板。</w:t>
      </w:r>
    </w:p>
    <w:p w14:paraId="2D3EEC4D">
      <w:pPr>
        <w:tabs>
          <w:tab w:val="left" w:pos="1080"/>
        </w:tabs>
        <w:snapToGrid w:val="0"/>
        <w:spacing w:line="460" w:lineRule="exact"/>
        <w:ind w:firstLine="480" w:firstLineChars="200"/>
        <w:rPr>
          <w:rFonts w:hint="eastAsia" w:ascii="宋体" w:hAnsi="宋体"/>
          <w:sz w:val="24"/>
          <w:highlight w:val="none"/>
        </w:rPr>
      </w:pPr>
      <w:r>
        <w:rPr>
          <w:rFonts w:hint="eastAsia" w:ascii="宋体" w:hAnsi="宋体"/>
          <w:sz w:val="24"/>
          <w:highlight w:val="none"/>
          <w:lang w:eastAsia="zh-CN"/>
        </w:rPr>
        <w:t>2.</w:t>
      </w:r>
      <w:r>
        <w:rPr>
          <w:rFonts w:hint="eastAsia" w:ascii="宋体" w:hAnsi="宋体"/>
          <w:sz w:val="24"/>
          <w:highlight w:val="none"/>
        </w:rPr>
        <w:t>印刷品质量的鉴定：以国家标准及实物样板为标准，并达到优良等级标准。</w:t>
      </w:r>
    </w:p>
    <w:p w14:paraId="56BB4877">
      <w:pPr>
        <w:spacing w:line="460" w:lineRule="exact"/>
        <w:ind w:firstLine="480" w:firstLineChars="200"/>
        <w:rPr>
          <w:rFonts w:hint="eastAsia" w:ascii="宋体" w:hAnsi="宋体"/>
          <w:sz w:val="24"/>
          <w:highlight w:val="none"/>
        </w:rPr>
      </w:pPr>
      <w:r>
        <w:rPr>
          <w:rFonts w:hint="eastAsia" w:ascii="宋体" w:hAnsi="宋体"/>
          <w:sz w:val="24"/>
          <w:highlight w:val="none"/>
          <w:lang w:eastAsia="zh-CN"/>
        </w:rPr>
        <w:t>3.</w:t>
      </w:r>
      <w:r>
        <w:rPr>
          <w:rFonts w:hint="eastAsia" w:ascii="宋体" w:hAnsi="宋体"/>
          <w:sz w:val="24"/>
          <w:highlight w:val="none"/>
        </w:rPr>
        <w:t>印刷品外观质量或数量达不到合同及附件约定要求的，甲方有权拒绝接收。</w:t>
      </w:r>
    </w:p>
    <w:p w14:paraId="24DE74E5">
      <w:pPr>
        <w:spacing w:line="460" w:lineRule="exact"/>
        <w:ind w:firstLine="480" w:firstLineChars="200"/>
        <w:rPr>
          <w:rFonts w:hint="eastAsia" w:ascii="宋体" w:hAnsi="宋体"/>
          <w:sz w:val="24"/>
          <w:highlight w:val="none"/>
        </w:rPr>
      </w:pPr>
      <w:r>
        <w:rPr>
          <w:rFonts w:hint="eastAsia" w:ascii="宋体" w:hAnsi="宋体"/>
          <w:sz w:val="24"/>
          <w:highlight w:val="none"/>
          <w:lang w:eastAsia="zh-CN"/>
        </w:rPr>
        <w:t>4.</w:t>
      </w:r>
      <w:r>
        <w:rPr>
          <w:rFonts w:hint="eastAsia" w:ascii="宋体" w:hAnsi="宋体"/>
          <w:sz w:val="24"/>
          <w:highlight w:val="none"/>
        </w:rPr>
        <w:t>乙方应按照国家规定标准承担质量责任。</w:t>
      </w:r>
    </w:p>
    <w:p w14:paraId="0A92001D">
      <w:pPr>
        <w:spacing w:line="460" w:lineRule="exact"/>
        <w:ind w:firstLine="480" w:firstLineChars="200"/>
        <w:rPr>
          <w:rFonts w:hint="eastAsia" w:ascii="宋体" w:hAnsi="宋体"/>
          <w:sz w:val="24"/>
          <w:highlight w:val="none"/>
        </w:rPr>
      </w:pPr>
      <w:r>
        <w:rPr>
          <w:rFonts w:hint="eastAsia" w:ascii="宋体" w:hAnsi="宋体"/>
          <w:sz w:val="24"/>
          <w:highlight w:val="none"/>
          <w:lang w:eastAsia="zh-CN"/>
        </w:rPr>
        <w:t>5.</w:t>
      </w:r>
      <w:r>
        <w:rPr>
          <w:rFonts w:hint="eastAsia" w:ascii="宋体" w:hAnsi="宋体"/>
          <w:sz w:val="24"/>
          <w:highlight w:val="none"/>
        </w:rPr>
        <w:t>若检验时发现数量、外观有缺损或规格型号等不符合本合同及附件之约定，乙方应在甲方提出异议后</w:t>
      </w:r>
      <w:r>
        <w:rPr>
          <w:rFonts w:hint="eastAsia" w:ascii="宋体" w:hAnsi="宋体"/>
          <w:sz w:val="24"/>
          <w:highlight w:val="none"/>
          <w:lang w:val="en-US" w:eastAsia="zh-CN"/>
        </w:rPr>
        <w:t>3</w:t>
      </w:r>
      <w:r>
        <w:rPr>
          <w:rFonts w:hint="eastAsia" w:ascii="宋体" w:hAnsi="宋体"/>
          <w:sz w:val="24"/>
          <w:highlight w:val="none"/>
        </w:rPr>
        <w:t>日内补足或更换，直至符合本合同及附件的约定；由此造成延期交货延误的，按本合同有关规定处理。</w:t>
      </w:r>
    </w:p>
    <w:p w14:paraId="02350251">
      <w:pPr>
        <w:tabs>
          <w:tab w:val="left" w:pos="1747"/>
        </w:tabs>
        <w:spacing w:line="460" w:lineRule="exact"/>
        <w:ind w:left="315" w:leftChars="150"/>
        <w:outlineLvl w:val="0"/>
        <w:rPr>
          <w:rFonts w:hint="eastAsia" w:ascii="宋体" w:hAnsi="宋体"/>
          <w:b/>
          <w:bCs/>
          <w:sz w:val="24"/>
          <w:highlight w:val="none"/>
          <w:bdr w:val="single" w:color="auto" w:sz="4" w:space="0"/>
        </w:rPr>
      </w:pPr>
      <w:bookmarkStart w:id="7" w:name="_Toc180836383"/>
      <w:r>
        <w:rPr>
          <w:rFonts w:hint="eastAsia" w:ascii="宋体" w:hAnsi="宋体"/>
          <w:b/>
          <w:bCs/>
          <w:sz w:val="24"/>
          <w:highlight w:val="none"/>
          <w:bdr w:val="single" w:color="auto" w:sz="4" w:space="0"/>
        </w:rPr>
        <w:t>第八条  货款的结算</w:t>
      </w:r>
      <w:bookmarkEnd w:id="7"/>
    </w:p>
    <w:p w14:paraId="64B6D29C">
      <w:pPr>
        <w:spacing w:line="460" w:lineRule="exact"/>
        <w:ind w:left="403" w:leftChars="192"/>
        <w:outlineLvl w:val="0"/>
        <w:rPr>
          <w:rFonts w:hint="eastAsia" w:ascii="宋体" w:hAnsi="宋体"/>
          <w:color w:val="000000"/>
          <w:sz w:val="24"/>
          <w:highlight w:val="none"/>
        </w:rPr>
      </w:pPr>
      <w:bookmarkStart w:id="8" w:name="_Toc180836384"/>
      <w:r>
        <w:rPr>
          <w:rFonts w:hint="eastAsia" w:ascii="宋体" w:hAnsi="宋体"/>
          <w:color w:val="000000"/>
          <w:sz w:val="24"/>
          <w:highlight w:val="none"/>
          <w:lang w:eastAsia="zh-CN"/>
        </w:rPr>
        <w:t>1.</w:t>
      </w:r>
      <w:r>
        <w:rPr>
          <w:rFonts w:hint="eastAsia" w:ascii="宋体" w:hAnsi="宋体"/>
          <w:color w:val="000000"/>
          <w:sz w:val="24"/>
          <w:highlight w:val="none"/>
        </w:rPr>
        <w:t>合同结算价按实际到货且验收合格的数量乘以综合单价据实结算。印刷</w:t>
      </w:r>
    </w:p>
    <w:p w14:paraId="7B47E63A">
      <w:pPr>
        <w:spacing w:line="460" w:lineRule="exact"/>
        <w:ind w:left="0" w:leftChars="0"/>
        <w:outlineLvl w:val="0"/>
        <w:rPr>
          <w:rFonts w:hint="eastAsia" w:ascii="宋体" w:hAnsi="宋体"/>
          <w:color w:val="000000"/>
          <w:sz w:val="24"/>
          <w:highlight w:val="none"/>
        </w:rPr>
      </w:pPr>
      <w:r>
        <w:rPr>
          <w:rFonts w:hint="eastAsia" w:ascii="宋体" w:hAnsi="宋体"/>
          <w:color w:val="000000"/>
          <w:sz w:val="24"/>
          <w:highlight w:val="none"/>
        </w:rPr>
        <w:t>品价款见第一条第一款附表。</w:t>
      </w:r>
    </w:p>
    <w:p w14:paraId="46A67AAD">
      <w:pPr>
        <w:autoSpaceDE w:val="0"/>
        <w:autoSpaceDN w:val="0"/>
        <w:adjustRightInd w:val="0"/>
        <w:spacing w:line="400" w:lineRule="exact"/>
        <w:ind w:firstLine="360" w:firstLineChars="150"/>
        <w:jc w:val="left"/>
        <w:rPr>
          <w:rFonts w:hint="eastAsia" w:ascii="宋体" w:hAnsi="宋体"/>
          <w:color w:val="000000"/>
          <w:sz w:val="24"/>
          <w:highlight w:val="none"/>
        </w:rPr>
      </w:pPr>
      <w:r>
        <w:rPr>
          <w:rFonts w:hint="eastAsia" w:ascii="宋体" w:hAnsi="宋体"/>
          <w:color w:val="000000"/>
          <w:sz w:val="24"/>
          <w:highlight w:val="none"/>
          <w:lang w:eastAsia="zh-CN"/>
        </w:rPr>
        <w:t>2.</w:t>
      </w:r>
      <w:r>
        <w:rPr>
          <w:rFonts w:hint="eastAsia" w:ascii="宋体" w:hAnsi="宋体"/>
          <w:color w:val="000000"/>
          <w:sz w:val="24"/>
          <w:highlight w:val="none"/>
        </w:rPr>
        <w:t>货款的结算方式：</w:t>
      </w:r>
      <w:r>
        <w:rPr>
          <w:rFonts w:hint="eastAsia" w:ascii="宋体" w:hAnsi="宋体"/>
          <w:sz w:val="24"/>
          <w:highlight w:val="none"/>
        </w:rPr>
        <w:t>乙方按照甲方通知的数量分批次送至甲方指定地点，在每批次供货完毕且印刷品经甲方验收合格后，甲方向乙方付至验收合格印刷品货款</w:t>
      </w:r>
      <w:r>
        <w:rPr>
          <w:rFonts w:hint="eastAsia" w:ascii="宋体" w:hAnsi="宋体"/>
          <w:color w:val="000000"/>
          <w:sz w:val="24"/>
          <w:highlight w:val="none"/>
        </w:rPr>
        <w:t>。</w:t>
      </w:r>
    </w:p>
    <w:p w14:paraId="625D3F10">
      <w:pPr>
        <w:autoSpaceDE w:val="0"/>
        <w:autoSpaceDN w:val="0"/>
        <w:adjustRightInd w:val="0"/>
        <w:spacing w:line="400" w:lineRule="exact"/>
        <w:ind w:firstLine="384" w:firstLineChars="160"/>
        <w:jc w:val="left"/>
        <w:rPr>
          <w:rFonts w:hint="eastAsia" w:ascii="宋体" w:hAnsi="宋体"/>
          <w:sz w:val="24"/>
          <w:highlight w:val="none"/>
        </w:rPr>
      </w:pPr>
      <w:r>
        <w:rPr>
          <w:rFonts w:hint="eastAsia" w:ascii="宋体" w:hAnsi="宋体"/>
          <w:sz w:val="24"/>
          <w:highlight w:val="none"/>
          <w:lang w:eastAsia="zh-CN"/>
        </w:rPr>
        <w:t>3.</w:t>
      </w:r>
      <w:r>
        <w:rPr>
          <w:rFonts w:hint="eastAsia" w:ascii="宋体" w:hAnsi="宋体"/>
          <w:sz w:val="24"/>
          <w:highlight w:val="none"/>
        </w:rPr>
        <w:t>甲方付款前，乙方应提前</w:t>
      </w:r>
      <w:r>
        <w:rPr>
          <w:rFonts w:hint="eastAsia" w:ascii="宋体" w:hAnsi="宋体"/>
          <w:sz w:val="24"/>
          <w:highlight w:val="none"/>
          <w:u w:val="single"/>
        </w:rPr>
        <w:t>15</w:t>
      </w:r>
      <w:r>
        <w:rPr>
          <w:rFonts w:hint="eastAsia" w:ascii="宋体" w:hAnsi="宋体"/>
          <w:sz w:val="24"/>
          <w:highlight w:val="none"/>
        </w:rPr>
        <w:t>个工作日提供相应金额之合法有效的增值税专用发票。</w:t>
      </w:r>
    </w:p>
    <w:p w14:paraId="36555CF0">
      <w:pPr>
        <w:autoSpaceDE w:val="0"/>
        <w:autoSpaceDN w:val="0"/>
        <w:adjustRightInd w:val="0"/>
        <w:spacing w:line="400" w:lineRule="exact"/>
        <w:ind w:firstLine="384" w:firstLineChars="160"/>
        <w:jc w:val="left"/>
        <w:rPr>
          <w:rFonts w:hint="eastAsia" w:ascii="宋体" w:hAnsi="宋体"/>
          <w:sz w:val="24"/>
          <w:highlight w:val="none"/>
        </w:rPr>
      </w:pPr>
      <w:r>
        <w:rPr>
          <w:rFonts w:hint="eastAsia" w:ascii="宋体" w:hAnsi="宋体"/>
          <w:sz w:val="24"/>
          <w:highlight w:val="none"/>
          <w:lang w:eastAsia="zh-CN"/>
        </w:rPr>
        <w:t>4.</w:t>
      </w:r>
      <w:r>
        <w:rPr>
          <w:rFonts w:hint="eastAsia" w:ascii="宋体" w:hAnsi="宋体"/>
          <w:sz w:val="24"/>
          <w:highlight w:val="none"/>
        </w:rPr>
        <w:t>乙方开具的为增值税专用发票，增值税税率【</w:t>
      </w:r>
      <w:r>
        <w:rPr>
          <w:rFonts w:hint="eastAsia" w:ascii="宋体" w:hAnsi="宋体"/>
          <w:sz w:val="24"/>
          <w:highlight w:val="none"/>
          <w:lang w:val="en-US" w:eastAsia="zh-CN"/>
        </w:rPr>
        <w:t xml:space="preserve">  </w:t>
      </w:r>
      <w:r>
        <w:rPr>
          <w:rFonts w:hint="eastAsia" w:ascii="宋体" w:hAnsi="宋体"/>
          <w:sz w:val="24"/>
          <w:highlight w:val="none"/>
        </w:rPr>
        <w:t>】%。</w:t>
      </w:r>
    </w:p>
    <w:p w14:paraId="75E3C446">
      <w:pPr>
        <w:autoSpaceDE w:val="0"/>
        <w:autoSpaceDN w:val="0"/>
        <w:adjustRightInd w:val="0"/>
        <w:spacing w:line="400" w:lineRule="exact"/>
        <w:ind w:firstLine="384" w:firstLineChars="160"/>
        <w:jc w:val="left"/>
        <w:rPr>
          <w:rFonts w:hint="eastAsia" w:ascii="宋体" w:hAnsi="宋体"/>
          <w:sz w:val="24"/>
          <w:highlight w:val="none"/>
        </w:rPr>
      </w:pPr>
      <w:r>
        <w:rPr>
          <w:rFonts w:hint="eastAsia" w:ascii="宋体" w:hAnsi="宋体"/>
          <w:sz w:val="24"/>
          <w:highlight w:val="none"/>
          <w:lang w:eastAsia="zh-CN"/>
        </w:rPr>
        <w:t>5.</w:t>
      </w:r>
      <w:r>
        <w:rPr>
          <w:rFonts w:hint="eastAsia" w:ascii="宋体" w:hAnsi="宋体"/>
          <w:sz w:val="24"/>
          <w:highlight w:val="none"/>
        </w:rPr>
        <w:t>每次付款前乙方应当及时提供相应的等额发票供甲方查验，如乙方开具的发票不符合本合同要求的，甲方有权拒绝付款并顺延付款时间，而不承担违约责任。</w:t>
      </w:r>
    </w:p>
    <w:p w14:paraId="6516ADC0">
      <w:pPr>
        <w:autoSpaceDE w:val="0"/>
        <w:autoSpaceDN w:val="0"/>
        <w:adjustRightInd w:val="0"/>
        <w:spacing w:line="400" w:lineRule="exact"/>
        <w:ind w:firstLine="384" w:firstLineChars="160"/>
        <w:jc w:val="left"/>
        <w:rPr>
          <w:rFonts w:hint="eastAsia" w:ascii="宋体" w:hAnsi="宋体"/>
          <w:sz w:val="24"/>
          <w:highlight w:val="none"/>
        </w:rPr>
      </w:pPr>
      <w:r>
        <w:rPr>
          <w:rFonts w:hint="eastAsia" w:ascii="宋体" w:hAnsi="宋体"/>
          <w:sz w:val="24"/>
          <w:highlight w:val="none"/>
          <w:lang w:eastAsia="zh-CN"/>
        </w:rPr>
        <w:t>6.</w:t>
      </w:r>
      <w:r>
        <w:rPr>
          <w:rFonts w:hint="eastAsia" w:ascii="宋体" w:hAnsi="宋体"/>
          <w:sz w:val="24"/>
          <w:highlight w:val="none"/>
        </w:rPr>
        <w:t>若乙方开具的发票不规范、不合法或涉嫌虚开，应按该次付款对应的票面含税金额的30%向甲方支付违约金。因此造成甲方损失的，由乙方承担赔偿责任，且甲方有权单方面解除合同，同时不免除乙方开具合法发票的义务。</w:t>
      </w:r>
    </w:p>
    <w:p w14:paraId="4DC14F2B">
      <w:pPr>
        <w:autoSpaceDE w:val="0"/>
        <w:autoSpaceDN w:val="0"/>
        <w:adjustRightInd w:val="0"/>
        <w:spacing w:line="400" w:lineRule="exact"/>
        <w:ind w:firstLine="384" w:firstLineChars="160"/>
        <w:jc w:val="left"/>
        <w:rPr>
          <w:rFonts w:hint="eastAsia" w:ascii="宋体" w:hAnsi="宋体"/>
          <w:sz w:val="24"/>
          <w:highlight w:val="none"/>
        </w:rPr>
      </w:pPr>
      <w:r>
        <w:rPr>
          <w:rFonts w:hint="eastAsia" w:ascii="宋体" w:hAnsi="宋体"/>
          <w:sz w:val="24"/>
          <w:highlight w:val="none"/>
          <w:lang w:eastAsia="zh-CN"/>
        </w:rPr>
        <w:t>7.</w:t>
      </w:r>
      <w:r>
        <w:rPr>
          <w:rFonts w:hint="eastAsia" w:ascii="宋体" w:hAnsi="宋体"/>
          <w:sz w:val="24"/>
          <w:highlight w:val="none"/>
        </w:rPr>
        <w:t>如合同变更涉及服务价款等增值税专用发票记载项目发生变化的，则双方应当配合作废、重开、补开、红字开具增值税专用发票等相关事宜。</w:t>
      </w:r>
    </w:p>
    <w:p w14:paraId="055E7191">
      <w:pPr>
        <w:tabs>
          <w:tab w:val="left" w:pos="1747"/>
        </w:tabs>
        <w:spacing w:line="460" w:lineRule="exact"/>
        <w:ind w:left="315" w:leftChars="150"/>
        <w:outlineLvl w:val="0"/>
        <w:rPr>
          <w:rFonts w:hint="eastAsia" w:ascii="宋体" w:hAnsi="宋体"/>
          <w:b/>
          <w:bCs/>
          <w:sz w:val="24"/>
          <w:highlight w:val="none"/>
          <w:bdr w:val="single" w:color="auto" w:sz="4" w:space="0"/>
        </w:rPr>
      </w:pPr>
      <w:r>
        <w:rPr>
          <w:rFonts w:hint="eastAsia" w:ascii="宋体" w:hAnsi="宋体"/>
          <w:b/>
          <w:bCs/>
          <w:sz w:val="24"/>
          <w:highlight w:val="none"/>
          <w:bdr w:val="single" w:color="auto" w:sz="4" w:space="0"/>
        </w:rPr>
        <w:t>第九条  印刷品的质量</w:t>
      </w:r>
      <w:bookmarkEnd w:id="8"/>
      <w:r>
        <w:rPr>
          <w:rFonts w:hint="eastAsia" w:ascii="宋体" w:hAnsi="宋体"/>
          <w:b/>
          <w:bCs/>
          <w:sz w:val="24"/>
          <w:highlight w:val="none"/>
          <w:bdr w:val="single" w:color="auto" w:sz="4" w:space="0"/>
        </w:rPr>
        <w:t>约定</w:t>
      </w:r>
    </w:p>
    <w:p w14:paraId="2B394B6A">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1.</w:t>
      </w:r>
      <w:r>
        <w:rPr>
          <w:rFonts w:hint="eastAsia" w:ascii="宋体" w:hAnsi="宋体"/>
          <w:sz w:val="24"/>
          <w:highlight w:val="none"/>
        </w:rPr>
        <w:t>甲方验收标准应以国家标准、实物样板及校对签样为准，按照国际规定的合理误差范围确认印刷品是否合格；因甲方校对责任发生的差错，按印刷业惯例由甲方承担责任。</w:t>
      </w:r>
    </w:p>
    <w:p w14:paraId="7FA765D4">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2.</w:t>
      </w:r>
      <w:r>
        <w:rPr>
          <w:rFonts w:hint="eastAsia" w:ascii="宋体" w:hAnsi="宋体"/>
          <w:sz w:val="24"/>
          <w:highlight w:val="none"/>
        </w:rPr>
        <w:t>乙方应严格按照设计样稿印刷，印刷品的装订应当美观、干净、结实。</w:t>
      </w:r>
    </w:p>
    <w:p w14:paraId="7BA0EAD5">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3.</w:t>
      </w:r>
      <w:r>
        <w:rPr>
          <w:rFonts w:hint="eastAsia" w:ascii="宋体" w:hAnsi="宋体"/>
          <w:sz w:val="24"/>
          <w:highlight w:val="none"/>
        </w:rPr>
        <w:t>乙方印刷出的成品应保证质量，字迹清晰，着墨均匀，色差应控制在允许的范围内并与设计样稿和乙方提交甲方确认的样品相一致。</w:t>
      </w:r>
    </w:p>
    <w:p w14:paraId="62F01F9E">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4.</w:t>
      </w:r>
      <w:r>
        <w:rPr>
          <w:rFonts w:hint="eastAsia" w:ascii="宋体" w:hAnsi="宋体"/>
          <w:sz w:val="24"/>
          <w:highlight w:val="none"/>
        </w:rPr>
        <w:t>在使用过程中，如发现有漏项、缺件、质量存在问题，乙方应无条件、无偿补齐、更换。因此所发生的一切费用，均已包含在合同总价中。乙方接到甲方通知后须在2日内到场进行补齐更换，否则甲方有权另行安排其他单位提供印刷品或更换，而由此所发生的费用及相应责任由乙方承担。</w:t>
      </w:r>
    </w:p>
    <w:p w14:paraId="733FA751">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5.</w:t>
      </w:r>
      <w:r>
        <w:rPr>
          <w:rFonts w:hint="eastAsia" w:ascii="宋体" w:hAnsi="宋体"/>
          <w:sz w:val="24"/>
          <w:highlight w:val="none"/>
        </w:rPr>
        <w:t>对质量缺陷有争议的，甲、乙双方均可委托权威部门进行鉴定，如经鉴定属于乙方责任，则所有鉴定费用由乙方承担，除此之外，乙方须对延迟修复质量缺陷给甲方或第三人造成的全部损失进行赔偿。</w:t>
      </w:r>
    </w:p>
    <w:p w14:paraId="1223188F">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6.</w:t>
      </w:r>
      <w:r>
        <w:rPr>
          <w:rFonts w:hint="eastAsia" w:ascii="宋体" w:hAnsi="宋体"/>
          <w:sz w:val="24"/>
          <w:highlight w:val="none"/>
        </w:rPr>
        <w:t>因合同解除而导致乙方中途停止供货的，对其解除前所供的印刷品，乙方仍应按照原合同中质量保证责任条款之约定承担质量保证责任。</w:t>
      </w:r>
    </w:p>
    <w:p w14:paraId="07FFC047">
      <w:pPr>
        <w:tabs>
          <w:tab w:val="left" w:pos="1747"/>
        </w:tabs>
        <w:spacing w:line="460" w:lineRule="exact"/>
        <w:ind w:left="315" w:leftChars="150"/>
        <w:outlineLvl w:val="0"/>
        <w:rPr>
          <w:rFonts w:hint="eastAsia" w:ascii="宋体" w:hAnsi="宋体"/>
          <w:b/>
          <w:bCs/>
          <w:sz w:val="24"/>
          <w:highlight w:val="none"/>
          <w:bdr w:val="single" w:color="auto" w:sz="4" w:space="0"/>
        </w:rPr>
      </w:pPr>
      <w:bookmarkStart w:id="9" w:name="_Toc180836385"/>
      <w:r>
        <w:rPr>
          <w:rFonts w:hint="eastAsia" w:ascii="宋体" w:hAnsi="宋体"/>
          <w:b/>
          <w:bCs/>
          <w:sz w:val="24"/>
          <w:highlight w:val="none"/>
          <w:bdr w:val="single" w:color="auto" w:sz="4" w:space="0"/>
        </w:rPr>
        <w:t>第十条  转让、分包生产的禁止</w:t>
      </w:r>
      <w:bookmarkEnd w:id="9"/>
    </w:p>
    <w:p w14:paraId="485D5081">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1.</w:t>
      </w:r>
      <w:r>
        <w:rPr>
          <w:rFonts w:hint="eastAsia" w:ascii="宋体" w:hAnsi="宋体"/>
          <w:sz w:val="24"/>
          <w:highlight w:val="none"/>
        </w:rPr>
        <w:t>乙方不得将其在合同中的任何义务全部或部分转让给第三人。</w:t>
      </w:r>
    </w:p>
    <w:p w14:paraId="0B523225">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2.</w:t>
      </w:r>
      <w:r>
        <w:rPr>
          <w:rFonts w:hint="eastAsia" w:ascii="宋体" w:hAnsi="宋体"/>
          <w:sz w:val="24"/>
          <w:highlight w:val="none"/>
        </w:rPr>
        <w:t>除非合同另有规定，乙方不得在未得到甲方的同意前，将合同的任何部分分包出去。</w:t>
      </w:r>
    </w:p>
    <w:p w14:paraId="60EF6922">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3.</w:t>
      </w:r>
      <w:r>
        <w:rPr>
          <w:rFonts w:hint="eastAsia" w:ascii="宋体" w:hAnsi="宋体"/>
          <w:sz w:val="24"/>
          <w:highlight w:val="none"/>
        </w:rPr>
        <w:t>甲方任何有关分包的同意，不免除乙方根据合同应担负的责任或应尽的义务，乙方对任何分包商、分包商代理人、分包商的服务人员及工作人员的行为、违约及疏忽负责。</w:t>
      </w:r>
    </w:p>
    <w:p w14:paraId="6A2CF0C2">
      <w:pPr>
        <w:tabs>
          <w:tab w:val="left" w:pos="1747"/>
        </w:tabs>
        <w:spacing w:line="460" w:lineRule="exact"/>
        <w:ind w:left="315" w:leftChars="150" w:firstLine="0" w:firstLineChars="0"/>
        <w:outlineLvl w:val="0"/>
        <w:rPr>
          <w:rFonts w:hint="eastAsia" w:ascii="宋体" w:hAnsi="宋体"/>
          <w:b/>
          <w:bCs/>
          <w:sz w:val="24"/>
          <w:highlight w:val="none"/>
          <w:bdr w:val="single" w:color="auto" w:sz="4" w:space="0"/>
        </w:rPr>
      </w:pPr>
      <w:bookmarkStart w:id="10" w:name="_Toc180836386"/>
      <w:r>
        <w:rPr>
          <w:rFonts w:hint="eastAsia" w:ascii="宋体" w:hAnsi="宋体"/>
          <w:b/>
          <w:bCs/>
          <w:sz w:val="24"/>
          <w:highlight w:val="none"/>
          <w:bdr w:val="single" w:color="auto" w:sz="4" w:space="0"/>
        </w:rPr>
        <w:t>第十一条  知识产权</w:t>
      </w:r>
      <w:bookmarkEnd w:id="10"/>
    </w:p>
    <w:p w14:paraId="054DC8D3">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1.</w:t>
      </w:r>
      <w:r>
        <w:rPr>
          <w:rFonts w:hint="eastAsia" w:ascii="宋体" w:hAnsi="宋体"/>
          <w:sz w:val="24"/>
          <w:highlight w:val="none"/>
        </w:rPr>
        <w:t>如因甲方购买乙方印刷品，造成对任何专利权、商标权、著作权、名称权或其它受保护之权利的侵犯，则所引起的一切索赔和诉讼由乙方承担责任并负责支付一切损害赔偿费、诉讼费和其它费用，因甲方设计原因引起的除外。</w:t>
      </w:r>
    </w:p>
    <w:p w14:paraId="16345858">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2.</w:t>
      </w:r>
      <w:r>
        <w:rPr>
          <w:rFonts w:hint="eastAsia" w:ascii="宋体" w:hAnsi="宋体"/>
          <w:sz w:val="24"/>
          <w:highlight w:val="none"/>
        </w:rPr>
        <w:t>按有关规定乙方生产的印刷品应办理生产许可证而未办理的，由此引发的各种纠纷、责任（含安全及质量事故责任）、相关费用均由乙方全部负责。</w:t>
      </w:r>
    </w:p>
    <w:p w14:paraId="729F30B8">
      <w:pPr>
        <w:tabs>
          <w:tab w:val="left" w:pos="1747"/>
        </w:tabs>
        <w:spacing w:line="460" w:lineRule="exact"/>
        <w:ind w:left="315" w:leftChars="150"/>
        <w:outlineLvl w:val="0"/>
        <w:rPr>
          <w:rFonts w:hint="eastAsia" w:ascii="宋体" w:hAnsi="宋体"/>
          <w:b/>
          <w:bCs/>
          <w:sz w:val="24"/>
          <w:highlight w:val="none"/>
          <w:bdr w:val="single" w:color="auto" w:sz="4" w:space="0"/>
        </w:rPr>
      </w:pPr>
      <w:bookmarkStart w:id="11" w:name="_Toc180836387"/>
      <w:r>
        <w:rPr>
          <w:rFonts w:hint="eastAsia" w:ascii="宋体" w:hAnsi="宋体"/>
          <w:b/>
          <w:bCs/>
          <w:sz w:val="24"/>
          <w:highlight w:val="none"/>
          <w:bdr w:val="single" w:color="auto" w:sz="4" w:space="0"/>
        </w:rPr>
        <w:t>第十二条  乙方责任</w:t>
      </w:r>
      <w:bookmarkEnd w:id="11"/>
    </w:p>
    <w:p w14:paraId="4CA7094B">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1.</w:t>
      </w:r>
      <w:r>
        <w:rPr>
          <w:rFonts w:hint="eastAsia" w:ascii="宋体" w:hAnsi="宋体"/>
          <w:sz w:val="24"/>
          <w:highlight w:val="none"/>
        </w:rPr>
        <w:t>由于乙方原因导致交货日期延误的，每延误一天，乙方应向甲方偿付延误部分货款1％的违约金。若乙方延误2天以上的，甲方有权单方解除合同，并由乙方承担相关违约责任，同时乙方须向甲方支付本批印刷品货款总额的30%作为违约金。</w:t>
      </w:r>
    </w:p>
    <w:p w14:paraId="3007E939">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2.</w:t>
      </w:r>
      <w:r>
        <w:rPr>
          <w:rFonts w:hint="eastAsia" w:ascii="宋体" w:hAnsi="宋体"/>
          <w:sz w:val="24"/>
          <w:highlight w:val="none"/>
        </w:rPr>
        <w:t>乙方如有违反本合同第十条的行为，一经查实，甲方有权单方解除合同，同时，乙方应向甲方支付当次订货清单的30%作为违约金。</w:t>
      </w:r>
    </w:p>
    <w:p w14:paraId="367AC49C">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3.</w:t>
      </w:r>
      <w:r>
        <w:rPr>
          <w:rFonts w:hint="eastAsia" w:ascii="宋体" w:hAnsi="宋体"/>
          <w:sz w:val="24"/>
          <w:highlight w:val="none"/>
        </w:rPr>
        <w:t>本合同签订后，乙方无法定或约定理由提出解除合同，或以自己的行为表明解除合同或有其他违反本合同行为致使合同目的不能实现的，乙方应向甲方支付【</w:t>
      </w:r>
      <w:r>
        <w:rPr>
          <w:rFonts w:hint="eastAsia" w:ascii="宋体" w:hAnsi="宋体"/>
          <w:sz w:val="24"/>
          <w:highlight w:val="none"/>
          <w:lang w:val="en-US" w:eastAsia="zh-CN"/>
        </w:rPr>
        <w:t>2000</w:t>
      </w:r>
      <w:r>
        <w:rPr>
          <w:rFonts w:hint="eastAsia" w:ascii="宋体" w:hAnsi="宋体"/>
          <w:sz w:val="24"/>
          <w:highlight w:val="none"/>
        </w:rPr>
        <w:t>】元违约金，并赔偿甲方由此造成的损失。</w:t>
      </w:r>
    </w:p>
    <w:p w14:paraId="6D8B887B">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4.</w:t>
      </w:r>
      <w:r>
        <w:rPr>
          <w:rFonts w:hint="eastAsia" w:ascii="宋体" w:hAnsi="宋体"/>
          <w:sz w:val="24"/>
          <w:highlight w:val="none"/>
        </w:rPr>
        <w:t>若货品送达时出现破损等质量问题，则甲方有权拒收破损产品并要求乙方补发，如因此导致逾期交货的，乙方应承担逾期交货的违约责任。如每1000份破损率大于等于10%，则甲方有权拒收破损印刷品，且乙方需向甲方支付当次订货清单全部金额的30%作为违约金。</w:t>
      </w:r>
    </w:p>
    <w:p w14:paraId="5241A516">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5.</w:t>
      </w:r>
      <w:r>
        <w:rPr>
          <w:rFonts w:hint="eastAsia" w:ascii="宋体" w:hAnsi="宋体"/>
          <w:sz w:val="24"/>
          <w:highlight w:val="none"/>
        </w:rPr>
        <w:t>如乙方交付给甲方的印刷品在印刷、装订上存在瑕疵，则甲方有权要求乙方重新印刷或装订。重新印刷或装订致逾期交货的，承担逾期交货的违约责任。</w:t>
      </w:r>
    </w:p>
    <w:p w14:paraId="6B0681E3">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6.</w:t>
      </w:r>
      <w:r>
        <w:rPr>
          <w:rFonts w:hint="eastAsia" w:ascii="宋体" w:hAnsi="宋体"/>
          <w:sz w:val="24"/>
          <w:highlight w:val="none"/>
        </w:rPr>
        <w:t>乙方接到甲方印刷制作通知后，无论金额大小，均须全面履行合同；乙方全部不履行或部分不履行合同的，须按不履行部分所涉</w:t>
      </w:r>
      <w:r>
        <w:rPr>
          <w:rFonts w:hint="eastAsia" w:ascii="宋体" w:hAnsi="宋体"/>
          <w:color w:val="000000"/>
          <w:sz w:val="24"/>
          <w:highlight w:val="none"/>
        </w:rPr>
        <w:t>金额的30%向</w:t>
      </w:r>
      <w:r>
        <w:rPr>
          <w:rFonts w:hint="eastAsia" w:ascii="宋体" w:hAnsi="宋体"/>
          <w:sz w:val="24"/>
          <w:highlight w:val="none"/>
        </w:rPr>
        <w:t>甲方支付违约金，同时甲方有权单方解除合同。</w:t>
      </w:r>
    </w:p>
    <w:p w14:paraId="1FEE3BEB">
      <w:pPr>
        <w:spacing w:line="460" w:lineRule="exact"/>
        <w:ind w:firstLine="540" w:firstLineChars="225"/>
        <w:rPr>
          <w:rFonts w:hint="eastAsia" w:ascii="宋体" w:hAnsi="宋体"/>
          <w:sz w:val="24"/>
          <w:highlight w:val="none"/>
        </w:rPr>
      </w:pPr>
      <w:r>
        <w:rPr>
          <w:rFonts w:hint="eastAsia" w:ascii="宋体" w:hAnsi="宋体"/>
          <w:sz w:val="24"/>
          <w:highlight w:val="none"/>
          <w:lang w:eastAsia="zh-CN"/>
        </w:rPr>
        <w:t>7.</w:t>
      </w:r>
      <w:r>
        <w:rPr>
          <w:rFonts w:hint="eastAsia" w:ascii="宋体" w:hAnsi="宋体"/>
          <w:sz w:val="24"/>
          <w:highlight w:val="none"/>
        </w:rPr>
        <w:t>乙方必须保证其提供的一切印刷制品符合法律规定，并不侵犯任何第三方的合法权益。否则，乙方须承担由此造成的一切经济损失和法律责任并负责处理相关事故，并以该批货款总额的30%向甲方支付违约金。</w:t>
      </w:r>
    </w:p>
    <w:p w14:paraId="4611FF22">
      <w:pPr>
        <w:spacing w:line="460" w:lineRule="exact"/>
        <w:ind w:firstLine="540" w:firstLineChars="225"/>
        <w:rPr>
          <w:rFonts w:hint="default" w:ascii="宋体" w:hAnsi="宋体" w:eastAsia="宋体"/>
          <w:sz w:val="24"/>
          <w:highlight w:val="none"/>
          <w:lang w:val="en-US" w:eastAsia="zh-CN"/>
        </w:rPr>
      </w:pPr>
      <w:r>
        <w:rPr>
          <w:rFonts w:hint="eastAsia" w:ascii="宋体" w:hAnsi="宋体"/>
          <w:sz w:val="24"/>
          <w:highlight w:val="none"/>
          <w:lang w:val="en-US" w:eastAsia="zh-CN"/>
        </w:rPr>
        <w:t>8.乙方需配合甲方对</w:t>
      </w:r>
      <w:r>
        <w:rPr>
          <w:rFonts w:ascii="宋体" w:hAnsi="宋体" w:eastAsia="宋体" w:cs="宋体"/>
          <w:sz w:val="24"/>
          <w:szCs w:val="24"/>
          <w:highlight w:val="none"/>
        </w:rPr>
        <w:t>本季度的履约情况进行综合考核</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考核内容综合本合同第十二条内容、提供印刷品整体质量及响应速度等，</w:t>
      </w:r>
      <w:r>
        <w:rPr>
          <w:rFonts w:ascii="宋体" w:hAnsi="宋体" w:eastAsia="宋体" w:cs="宋体"/>
          <w:sz w:val="24"/>
          <w:szCs w:val="24"/>
          <w:highlight w:val="none"/>
        </w:rPr>
        <w:t>考核结果由甲方书面通知乙方</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考核不合格，</w:t>
      </w:r>
      <w:r>
        <w:rPr>
          <w:rFonts w:ascii="宋体" w:hAnsi="宋体" w:eastAsia="宋体" w:cs="宋体"/>
          <w:sz w:val="24"/>
          <w:szCs w:val="24"/>
          <w:highlight w:val="none"/>
        </w:rPr>
        <w:t xml:space="preserve">甲方有权单方面解除本合同，且无需承担违约责任。合同解除后，乙方应在 </w:t>
      </w:r>
      <w:r>
        <w:rPr>
          <w:rFonts w:hint="eastAsia" w:ascii="宋体" w:hAnsi="宋体" w:eastAsia="宋体" w:cs="宋体"/>
          <w:sz w:val="24"/>
          <w:szCs w:val="24"/>
          <w:highlight w:val="none"/>
          <w:lang w:val="en-US" w:eastAsia="zh-CN"/>
        </w:rPr>
        <w:t>7</w:t>
      </w:r>
      <w:r>
        <w:rPr>
          <w:rFonts w:ascii="宋体" w:hAnsi="宋体" w:eastAsia="宋体" w:cs="宋体"/>
          <w:sz w:val="24"/>
          <w:szCs w:val="24"/>
          <w:highlight w:val="none"/>
        </w:rPr>
        <w:t xml:space="preserve"> 日内配合甲方完成已交付货物的结算及未履行订单的善后处理，甲方对考核不合格季度内乙方提供的不合格货物有权拒付对应款项，已支付的可要求乙方退还。</w:t>
      </w:r>
    </w:p>
    <w:p w14:paraId="24F9EDB1">
      <w:pPr>
        <w:tabs>
          <w:tab w:val="left" w:pos="1747"/>
        </w:tabs>
        <w:spacing w:line="460" w:lineRule="exact"/>
        <w:ind w:left="315" w:leftChars="150"/>
        <w:outlineLvl w:val="0"/>
        <w:rPr>
          <w:rFonts w:hint="eastAsia" w:ascii="宋体" w:hAnsi="宋体"/>
          <w:b/>
          <w:bCs/>
          <w:sz w:val="24"/>
          <w:highlight w:val="none"/>
          <w:bdr w:val="single" w:color="auto" w:sz="4" w:space="0"/>
        </w:rPr>
      </w:pPr>
      <w:bookmarkStart w:id="12" w:name="_Toc180836388"/>
      <w:r>
        <w:rPr>
          <w:rFonts w:hint="eastAsia" w:ascii="宋体" w:hAnsi="宋体"/>
          <w:b/>
          <w:bCs/>
          <w:sz w:val="24"/>
          <w:highlight w:val="none"/>
          <w:bdr w:val="single" w:color="auto" w:sz="4" w:space="0"/>
        </w:rPr>
        <w:t>第十三条  甲方责任</w:t>
      </w:r>
      <w:bookmarkEnd w:id="12"/>
    </w:p>
    <w:p w14:paraId="2C75D372">
      <w:pPr>
        <w:spacing w:before="156" w:beforeLines="50" w:line="480" w:lineRule="exact"/>
        <w:ind w:firstLine="528" w:firstLineChars="220"/>
        <w:rPr>
          <w:rFonts w:ascii="宋体" w:hAnsi="宋体"/>
          <w:sz w:val="24"/>
          <w:highlight w:val="none"/>
        </w:rPr>
      </w:pPr>
      <w:r>
        <w:rPr>
          <w:rFonts w:hint="eastAsia" w:ascii="宋体" w:hAnsi="宋体"/>
          <w:sz w:val="24"/>
          <w:highlight w:val="none"/>
          <w:lang w:eastAsia="zh-CN"/>
        </w:rPr>
        <w:t>1.</w:t>
      </w:r>
      <w:r>
        <w:rPr>
          <w:rFonts w:hint="eastAsia" w:ascii="宋体" w:hAnsi="宋体"/>
          <w:sz w:val="24"/>
          <w:highlight w:val="none"/>
        </w:rPr>
        <w:t>甲方逾期付款30天以内的（含30天）的，无须承担违约责任，逾期付款在30天以上时，则甲方应承担违约责任，每日按应付未付款金额的</w:t>
      </w:r>
      <w:r>
        <w:rPr>
          <w:rFonts w:hint="eastAsia" w:ascii="宋体" w:hAnsi="宋体"/>
          <w:sz w:val="24"/>
          <w:highlight w:val="none"/>
          <w:u w:val="single"/>
        </w:rPr>
        <w:t xml:space="preserve">0.01 </w:t>
      </w:r>
      <w:r>
        <w:rPr>
          <w:rFonts w:hint="eastAsia" w:ascii="宋体" w:hAnsi="宋体"/>
          <w:sz w:val="24"/>
          <w:highlight w:val="none"/>
        </w:rPr>
        <w:t>％向乙方支付违约金。</w:t>
      </w:r>
    </w:p>
    <w:p w14:paraId="153D6B9E">
      <w:pPr>
        <w:tabs>
          <w:tab w:val="left" w:pos="1747"/>
        </w:tabs>
        <w:spacing w:line="460" w:lineRule="exact"/>
        <w:ind w:left="315" w:leftChars="150"/>
        <w:outlineLvl w:val="0"/>
        <w:rPr>
          <w:rFonts w:hint="eastAsia" w:ascii="宋体" w:hAnsi="宋体"/>
          <w:b/>
          <w:bCs/>
          <w:sz w:val="24"/>
          <w:highlight w:val="none"/>
          <w:bdr w:val="single" w:color="auto" w:sz="4" w:space="0"/>
        </w:rPr>
      </w:pPr>
      <w:bookmarkStart w:id="13" w:name="_Toc180836389"/>
      <w:r>
        <w:rPr>
          <w:rFonts w:hint="eastAsia" w:ascii="宋体" w:hAnsi="宋体"/>
          <w:b/>
          <w:bCs/>
          <w:sz w:val="24"/>
          <w:highlight w:val="none"/>
          <w:bdr w:val="single" w:color="auto" w:sz="4" w:space="0"/>
        </w:rPr>
        <w:t>第十四条  不可抗力</w:t>
      </w:r>
      <w:bookmarkEnd w:id="13"/>
    </w:p>
    <w:p w14:paraId="7C08D822">
      <w:pPr>
        <w:spacing w:line="460" w:lineRule="exact"/>
        <w:ind w:firstLine="480" w:firstLineChars="200"/>
        <w:rPr>
          <w:rFonts w:hint="eastAsia" w:ascii="宋体" w:hAnsi="宋体"/>
          <w:sz w:val="24"/>
          <w:highlight w:val="none"/>
        </w:rPr>
      </w:pPr>
      <w:r>
        <w:rPr>
          <w:rFonts w:hint="eastAsia" w:ascii="宋体" w:hAnsi="宋体"/>
          <w:sz w:val="24"/>
          <w:highlight w:val="none"/>
        </w:rPr>
        <w:t>甲乙双方的任何一方由于不可抗力的原因不能履行合同时，应及时向对方通报不能履行或不能完全履行的理由，以减轻可能给对方造成的损失，在取得有关机构证明以后，允许延期履行、部分履行或者不履行合同，并根据情况可部分或全部免予承担违约责任。</w:t>
      </w:r>
    </w:p>
    <w:p w14:paraId="7BD3AC11">
      <w:pPr>
        <w:tabs>
          <w:tab w:val="left" w:pos="1747"/>
        </w:tabs>
        <w:spacing w:line="460" w:lineRule="exact"/>
        <w:ind w:left="315" w:leftChars="150"/>
        <w:outlineLvl w:val="0"/>
        <w:rPr>
          <w:rFonts w:hint="eastAsia" w:ascii="宋体" w:hAnsi="宋体"/>
          <w:b/>
          <w:bCs/>
          <w:sz w:val="24"/>
          <w:highlight w:val="none"/>
          <w:bdr w:val="single" w:color="auto" w:sz="4" w:space="0"/>
        </w:rPr>
      </w:pPr>
      <w:bookmarkStart w:id="14" w:name="_Toc180836390"/>
      <w:r>
        <w:rPr>
          <w:rFonts w:hint="eastAsia" w:ascii="宋体" w:hAnsi="宋体"/>
          <w:b/>
          <w:bCs/>
          <w:sz w:val="24"/>
          <w:highlight w:val="none"/>
          <w:bdr w:val="single" w:color="auto" w:sz="4" w:space="0"/>
        </w:rPr>
        <w:t>第十五条  其它约定</w:t>
      </w:r>
      <w:bookmarkEnd w:id="14"/>
    </w:p>
    <w:p w14:paraId="23B78600">
      <w:pPr>
        <w:spacing w:line="460" w:lineRule="exact"/>
        <w:ind w:firstLine="480" w:firstLineChars="200"/>
        <w:rPr>
          <w:rFonts w:hint="eastAsia" w:ascii="宋体" w:hAnsi="宋体"/>
          <w:sz w:val="24"/>
          <w:highlight w:val="none"/>
        </w:rPr>
      </w:pPr>
      <w:r>
        <w:rPr>
          <w:rFonts w:hint="eastAsia" w:ascii="宋体" w:hAnsi="宋体"/>
          <w:sz w:val="24"/>
          <w:highlight w:val="none"/>
          <w:lang w:eastAsia="zh-CN"/>
        </w:rPr>
        <w:t>1.</w:t>
      </w:r>
      <w:r>
        <w:rPr>
          <w:rFonts w:hint="eastAsia" w:ascii="宋体" w:hAnsi="宋体"/>
          <w:sz w:val="24"/>
          <w:highlight w:val="none"/>
        </w:rPr>
        <w:t>按本合同规定应该偿付的违约金、赔偿金、保管费和各种经济损失，应当在明确责任后10天内付清，否则按逾期付款处理。乙方依本合同应支付违约金的，甲方有权在货款中抵扣。</w:t>
      </w:r>
    </w:p>
    <w:p w14:paraId="6CA4C8F3">
      <w:pPr>
        <w:spacing w:line="460" w:lineRule="exact"/>
        <w:ind w:left="239" w:leftChars="114" w:firstLine="240" w:firstLineChars="100"/>
        <w:rPr>
          <w:rFonts w:hint="eastAsia" w:ascii="宋体" w:hAnsi="宋体"/>
          <w:sz w:val="24"/>
        </w:rPr>
      </w:pPr>
      <w:r>
        <w:rPr>
          <w:rFonts w:hint="eastAsia" w:ascii="宋体" w:hAnsi="宋体"/>
          <w:sz w:val="24"/>
          <w:highlight w:val="none"/>
          <w:lang w:eastAsia="zh-CN"/>
        </w:rPr>
        <w:t>2.</w:t>
      </w:r>
      <w:r>
        <w:rPr>
          <w:rFonts w:hint="eastAsia" w:ascii="宋体" w:hAnsi="宋体"/>
          <w:sz w:val="24"/>
          <w:highlight w:val="none"/>
        </w:rPr>
        <w:t>乙方的通讯地址：</w:t>
      </w:r>
      <w:r>
        <w:rPr>
          <w:rFonts w:hint="eastAsia" w:ascii="宋体" w:hAnsi="宋体"/>
          <w:b w:val="0"/>
          <w:bCs w:val="0"/>
          <w:sz w:val="24"/>
          <w:highlight w:val="none"/>
          <w:u w:val="single"/>
          <w:lang w:val="en-US" w:eastAsia="zh-CN"/>
        </w:rPr>
        <w:t xml:space="preserve">             </w:t>
      </w:r>
      <w:r>
        <w:rPr>
          <w:rFonts w:hint="eastAsia" w:ascii="宋体" w:hAnsi="宋体"/>
          <w:bCs/>
          <w:sz w:val="24"/>
          <w:highlight w:val="none"/>
        </w:rPr>
        <w:t>；</w:t>
      </w:r>
      <w:r>
        <w:rPr>
          <w:rFonts w:hint="eastAsia" w:ascii="宋体" w:hAnsi="宋体"/>
          <w:sz w:val="24"/>
          <w:highlight w:val="none"/>
        </w:rPr>
        <w:t>电子邮件地址为：</w:t>
      </w:r>
      <w:r>
        <w:rPr>
          <w:rFonts w:hint="eastAsia" w:ascii="宋体" w:hAnsi="宋体"/>
          <w:b w:val="0"/>
          <w:bCs w:val="0"/>
          <w:sz w:val="24"/>
          <w:highlight w:val="none"/>
          <w:u w:val="single"/>
          <w:lang w:val="en-US" w:eastAsia="zh-CN"/>
        </w:rPr>
        <w:t xml:space="preserve">             </w:t>
      </w:r>
      <w:r>
        <w:rPr>
          <w:rFonts w:hint="eastAsia" w:ascii="宋体" w:hAnsi="宋体"/>
          <w:sz w:val="24"/>
          <w:highlight w:val="none"/>
        </w:rPr>
        <w:t>；甲</w:t>
      </w:r>
      <w:r>
        <w:rPr>
          <w:rFonts w:hint="eastAsia" w:ascii="宋体" w:hAnsi="宋体"/>
          <w:sz w:val="24"/>
        </w:rPr>
        <w:t>方依本地址向乙方发送有关信函文件，以快递邮件、挂号信形式发出的，在该通知投寄之日起3个工作日内即视为送达；以专人送递的，则一经实际签收即视为送达。乙方之联系资料如有更改，包括地址、电话、传真、银行资料、联系人员等，应在更改后及时以书面方式通知甲方。如乙方变动地址后未告知甲方变更联系地址及方式的，则甲方向原地址发出的通知经过本款规定时间后即视为送达。</w:t>
      </w:r>
    </w:p>
    <w:p w14:paraId="7DBBE7E0">
      <w:pPr>
        <w:spacing w:line="460" w:lineRule="exact"/>
        <w:ind w:firstLine="360" w:firstLineChars="150"/>
        <w:rPr>
          <w:rFonts w:hint="eastAsia" w:ascii="宋体" w:hAnsi="宋体"/>
          <w:sz w:val="24"/>
        </w:rPr>
      </w:pPr>
      <w:r>
        <w:rPr>
          <w:rFonts w:hint="eastAsia" w:ascii="宋体" w:hAnsi="宋体"/>
          <w:sz w:val="24"/>
          <w:lang w:eastAsia="zh-CN"/>
        </w:rPr>
        <w:t>3.</w:t>
      </w:r>
      <w:r>
        <w:rPr>
          <w:rFonts w:hint="eastAsia" w:ascii="宋体" w:hAnsi="宋体"/>
          <w:sz w:val="24"/>
        </w:rPr>
        <w:t>本合同如发生纠纷，当事人双方应当及时协商解决，协商不成时，向甲方所在地人民法院提起诉讼。因乙方或任何第三方，致甲方产生诉讼或执行所支出的相关费用，该费用包括但不限于诉讼费、财产保全费、律师费、差旅费、执行费、评估费、拍卖费、保全责任险等，均由乙方承担。</w:t>
      </w:r>
    </w:p>
    <w:p w14:paraId="2EC12EB6">
      <w:pPr>
        <w:spacing w:line="460" w:lineRule="exact"/>
        <w:ind w:firstLine="360" w:firstLineChars="150"/>
        <w:rPr>
          <w:rFonts w:hint="eastAsia" w:ascii="宋体" w:hAnsi="宋体"/>
          <w:bCs/>
          <w:sz w:val="24"/>
        </w:rPr>
      </w:pPr>
      <w:r>
        <w:rPr>
          <w:rFonts w:hint="eastAsia" w:ascii="宋体" w:hAnsi="宋体"/>
          <w:sz w:val="24"/>
          <w:lang w:eastAsia="zh-CN"/>
        </w:rPr>
        <w:t>4.</w:t>
      </w:r>
      <w:r>
        <w:rPr>
          <w:rFonts w:hint="eastAsia" w:ascii="宋体" w:hAnsi="宋体"/>
          <w:sz w:val="24"/>
        </w:rPr>
        <w:t>本合同壹式【</w:t>
      </w:r>
      <w:r>
        <w:rPr>
          <w:rFonts w:hint="eastAsia" w:ascii="宋体" w:hAnsi="宋体"/>
          <w:sz w:val="24"/>
          <w:lang w:eastAsia="zh-CN"/>
        </w:rPr>
        <w:t>肆</w:t>
      </w:r>
      <w:r>
        <w:rPr>
          <w:rFonts w:hint="eastAsia" w:ascii="宋体" w:hAnsi="宋体"/>
          <w:sz w:val="24"/>
        </w:rPr>
        <w:t>】份，甲方【</w:t>
      </w:r>
      <w:r>
        <w:rPr>
          <w:rFonts w:hint="eastAsia" w:ascii="宋体" w:hAnsi="宋体"/>
          <w:sz w:val="24"/>
          <w:lang w:val="en-US" w:eastAsia="zh-CN"/>
        </w:rPr>
        <w:t>贰</w:t>
      </w:r>
      <w:r>
        <w:rPr>
          <w:rFonts w:hint="eastAsia" w:ascii="宋体" w:hAnsi="宋体"/>
          <w:sz w:val="24"/>
        </w:rPr>
        <w:t>】份，乙方【</w:t>
      </w:r>
      <w:r>
        <w:rPr>
          <w:rFonts w:hint="eastAsia" w:ascii="宋体" w:hAnsi="宋体"/>
          <w:sz w:val="24"/>
          <w:lang w:val="en-US" w:eastAsia="zh-CN"/>
        </w:rPr>
        <w:t>贰</w:t>
      </w:r>
      <w:r>
        <w:rPr>
          <w:rFonts w:hint="eastAsia" w:ascii="宋体" w:hAnsi="宋体"/>
          <w:sz w:val="24"/>
        </w:rPr>
        <w:t>】份，各具同等法律效力，自甲、乙双方签字或盖章之日起生效。</w:t>
      </w:r>
    </w:p>
    <w:p w14:paraId="325B8325">
      <w:pPr>
        <w:spacing w:line="460" w:lineRule="exact"/>
        <w:ind w:firstLine="360" w:firstLineChars="150"/>
        <w:rPr>
          <w:rFonts w:hint="eastAsia" w:ascii="宋体" w:hAnsi="宋体"/>
          <w:color w:val="0D0D0D" w:themeColor="text1" w:themeTint="F2"/>
          <w:sz w:val="24"/>
          <w:lang w:val="en-US" w:eastAsia="zh-CN"/>
          <w14:textFill>
            <w14:solidFill>
              <w14:schemeClr w14:val="tx1">
                <w14:lumMod w14:val="95000"/>
                <w14:lumOff w14:val="5000"/>
              </w14:schemeClr>
            </w14:solidFill>
          </w14:textFill>
        </w:rPr>
      </w:pPr>
      <w:r>
        <w:rPr>
          <w:rFonts w:hint="eastAsia" w:ascii="宋体" w:hAnsi="宋体"/>
          <w:color w:val="0D0D0D" w:themeColor="text1" w:themeTint="F2"/>
          <w:sz w:val="24"/>
          <w:lang w:val="en-US" w:eastAsia="zh-CN"/>
          <w14:textFill>
            <w14:solidFill>
              <w14:schemeClr w14:val="tx1">
                <w14:lumMod w14:val="95000"/>
                <w14:lumOff w14:val="5000"/>
              </w14:schemeClr>
            </w14:solidFill>
          </w14:textFill>
        </w:rPr>
        <w:t>附件一：</w:t>
      </w:r>
      <w:r>
        <w:rPr>
          <w:rFonts w:hint="eastAsia" w:ascii="宋体" w:hAnsi="宋体"/>
          <w:color w:val="0D0D0D" w:themeColor="text1" w:themeTint="F2"/>
          <w:sz w:val="24"/>
          <w14:textFill>
            <w14:solidFill>
              <w14:schemeClr w14:val="tx1">
                <w14:lumMod w14:val="95000"/>
                <w14:lumOff w14:val="5000"/>
              </w14:schemeClr>
            </w14:solidFill>
          </w14:textFill>
        </w:rPr>
        <w:t>《业务执行单》</w:t>
      </w:r>
      <w:r>
        <w:rPr>
          <w:rFonts w:hint="eastAsia" w:ascii="宋体" w:hAnsi="宋体"/>
          <w:color w:val="0D0D0D" w:themeColor="text1" w:themeTint="F2"/>
          <w:sz w:val="24"/>
          <w:lang w:val="en-US" w:eastAsia="zh-CN"/>
          <w14:textFill>
            <w14:solidFill>
              <w14:schemeClr w14:val="tx1">
                <w14:lumMod w14:val="95000"/>
                <w14:lumOff w14:val="5000"/>
              </w14:schemeClr>
            </w14:solidFill>
          </w14:textFill>
        </w:rPr>
        <w:t>模板</w:t>
      </w:r>
    </w:p>
    <w:p w14:paraId="18C20536">
      <w:pPr>
        <w:pStyle w:val="11"/>
        <w:rPr>
          <w:rFonts w:hint="eastAsia" w:ascii="宋体" w:hAnsi="宋体"/>
          <w:sz w:val="24"/>
        </w:rPr>
      </w:pPr>
      <w:r>
        <w:rPr>
          <w:rFonts w:hint="eastAsia" w:ascii="宋体" w:hAnsi="宋体" w:eastAsia="宋体" w:cs="Times New Roman"/>
          <w:color w:val="0D0D0D" w:themeColor="text1" w:themeTint="F2"/>
          <w:kern w:val="2"/>
          <w:sz w:val="24"/>
          <w:szCs w:val="24"/>
          <w:lang w:val="en-US" w:eastAsia="zh-CN" w:bidi="ar-SA"/>
          <w14:textFill>
            <w14:solidFill>
              <w14:schemeClr w14:val="tx1">
                <w14:lumMod w14:val="95000"/>
                <w14:lumOff w14:val="5000"/>
              </w14:schemeClr>
            </w14:solidFill>
          </w14:textFill>
        </w:rPr>
        <w:t>附件二：《反商业贿赂条款》</w:t>
      </w:r>
    </w:p>
    <w:p w14:paraId="1A16EEAC">
      <w:pPr>
        <w:spacing w:line="460" w:lineRule="exact"/>
        <w:ind w:firstLine="569" w:firstLineChars="236"/>
        <w:rPr>
          <w:rFonts w:hint="eastAsia" w:ascii="宋体" w:hAnsi="宋体"/>
          <w:b/>
          <w:bCs/>
          <w:sz w:val="24"/>
        </w:rPr>
      </w:pPr>
    </w:p>
    <w:p w14:paraId="43D52814">
      <w:pPr>
        <w:spacing w:line="460" w:lineRule="exact"/>
        <w:ind w:firstLine="569" w:firstLineChars="236"/>
        <w:rPr>
          <w:rFonts w:hint="eastAsia" w:ascii="宋体" w:hAnsi="宋体"/>
          <w:b/>
          <w:bCs/>
          <w:sz w:val="24"/>
        </w:rPr>
      </w:pPr>
      <w:r>
        <w:rPr>
          <w:rFonts w:hint="eastAsia" w:ascii="宋体" w:hAnsi="宋体"/>
          <w:b/>
          <w:bCs/>
          <w:sz w:val="24"/>
        </w:rPr>
        <w:t>（以下无正文内容</w:t>
      </w:r>
      <w:r>
        <w:rPr>
          <w:rFonts w:hint="eastAsia" w:ascii="宋体" w:hAnsi="宋体"/>
          <w:b/>
          <w:bCs/>
          <w:sz w:val="24"/>
          <w:lang w:eastAsia="zh-CN"/>
        </w:rPr>
        <w:t>，</w:t>
      </w:r>
      <w:r>
        <w:rPr>
          <w:rFonts w:hint="eastAsia" w:ascii="宋体" w:hAnsi="宋体"/>
          <w:b/>
          <w:bCs/>
          <w:sz w:val="24"/>
          <w:lang w:val="en-US" w:eastAsia="zh-CN"/>
        </w:rPr>
        <w:t>为签字页</w:t>
      </w:r>
      <w:r>
        <w:rPr>
          <w:rFonts w:hint="eastAsia" w:ascii="宋体" w:hAnsi="宋体"/>
          <w:b/>
          <w:bCs/>
          <w:sz w:val="24"/>
        </w:rPr>
        <w:t>）</w:t>
      </w:r>
    </w:p>
    <w:p w14:paraId="4B3D107E">
      <w:pPr>
        <w:tabs>
          <w:tab w:val="left" w:pos="7200"/>
        </w:tabs>
        <w:snapToGrid w:val="0"/>
        <w:spacing w:line="460" w:lineRule="exact"/>
        <w:rPr>
          <w:rFonts w:hint="eastAsia" w:ascii="宋体" w:hAnsi="宋体"/>
          <w:b/>
          <w:bCs/>
          <w:sz w:val="24"/>
        </w:rPr>
      </w:pPr>
      <w:r>
        <w:rPr>
          <w:rFonts w:hint="eastAsia" w:ascii="宋体" w:hAnsi="宋体"/>
          <w:b/>
          <w:bCs/>
          <w:sz w:val="24"/>
        </w:rPr>
        <w:t xml:space="preserve">甲方（盖章）：                       </w:t>
      </w:r>
      <w:r>
        <w:rPr>
          <w:rFonts w:ascii="宋体" w:hAnsi="宋体"/>
          <w:b/>
          <w:bCs/>
          <w:sz w:val="24"/>
        </w:rPr>
        <w:t xml:space="preserve">  </w:t>
      </w:r>
      <w:r>
        <w:rPr>
          <w:rFonts w:hint="eastAsia" w:ascii="宋体" w:hAnsi="宋体"/>
          <w:b/>
          <w:bCs/>
          <w:sz w:val="24"/>
          <w:lang w:val="en-US" w:eastAsia="zh-CN"/>
        </w:rPr>
        <w:t xml:space="preserve">  </w:t>
      </w:r>
      <w:r>
        <w:rPr>
          <w:rFonts w:ascii="宋体" w:hAnsi="宋体"/>
          <w:b/>
          <w:bCs/>
          <w:sz w:val="24"/>
        </w:rPr>
        <w:t xml:space="preserve"> </w:t>
      </w:r>
      <w:r>
        <w:rPr>
          <w:rFonts w:hint="eastAsia" w:ascii="宋体" w:hAnsi="宋体"/>
          <w:b/>
          <w:bCs/>
          <w:sz w:val="24"/>
        </w:rPr>
        <w:t xml:space="preserve">乙方（盖章）： </w:t>
      </w:r>
    </w:p>
    <w:p w14:paraId="46A0654D">
      <w:pPr>
        <w:tabs>
          <w:tab w:val="left" w:pos="7200"/>
        </w:tabs>
        <w:snapToGrid w:val="0"/>
        <w:spacing w:line="460" w:lineRule="exact"/>
        <w:rPr>
          <w:rFonts w:hint="eastAsia" w:ascii="宋体" w:hAnsi="宋体" w:eastAsia="宋体"/>
          <w:sz w:val="24"/>
          <w:lang w:val="en-US" w:eastAsia="zh-CN"/>
        </w:rPr>
        <w:sectPr>
          <w:headerReference r:id="rId4" w:type="first"/>
          <w:footerReference r:id="rId7" w:type="first"/>
          <w:headerReference r:id="rId3" w:type="default"/>
          <w:footerReference r:id="rId5" w:type="default"/>
          <w:footerReference r:id="rId6" w:type="even"/>
          <w:pgSz w:w="11906" w:h="16838"/>
          <w:pgMar w:top="1091" w:right="1800" w:bottom="935" w:left="1800" w:header="851" w:footer="992" w:gutter="0"/>
          <w:pgNumType w:start="0" w:chapStyle="3"/>
          <w:cols w:space="720" w:num="1"/>
          <w:titlePg/>
          <w:docGrid w:type="lines" w:linePitch="312" w:charSpace="0"/>
        </w:sectPr>
      </w:pPr>
      <w:r>
        <w:rPr>
          <w:rFonts w:hint="eastAsia" w:ascii="宋体" w:hAnsi="宋体"/>
          <w:b/>
          <w:bCs/>
          <w:sz w:val="24"/>
        </w:rPr>
        <w:t>签约日期：</w:t>
      </w:r>
      <w:r>
        <w:rPr>
          <w:rFonts w:hint="eastAsia" w:ascii="宋体" w:hAnsi="宋体"/>
          <w:b/>
          <w:bCs/>
          <w:sz w:val="24"/>
          <w:lang w:val="en-US" w:eastAsia="zh-CN"/>
        </w:rPr>
        <w:t>2026年 月</w:t>
      </w:r>
      <w:r>
        <w:rPr>
          <w:rFonts w:hint="default" w:ascii="宋体" w:hAnsi="宋体"/>
          <w:b/>
          <w:bCs/>
          <w:sz w:val="24"/>
          <w:lang w:eastAsia="zh-CN"/>
        </w:rPr>
        <w:t xml:space="preserve"> </w:t>
      </w:r>
      <w:r>
        <w:rPr>
          <w:rFonts w:hint="eastAsia" w:ascii="宋体" w:hAnsi="宋体"/>
          <w:b/>
          <w:bCs/>
          <w:sz w:val="24"/>
          <w:lang w:val="en-US" w:eastAsia="zh-CN"/>
        </w:rPr>
        <w:t xml:space="preserve">  日</w:t>
      </w:r>
      <w:r>
        <w:rPr>
          <w:rFonts w:hint="eastAsia" w:ascii="宋体" w:hAnsi="宋体"/>
          <w:b/>
          <w:bCs/>
          <w:sz w:val="24"/>
        </w:rPr>
        <w:t xml:space="preserve">                         </w:t>
      </w:r>
    </w:p>
    <w:p w14:paraId="06A6EFD6">
      <w:pPr>
        <w:rPr>
          <w:rFonts w:hint="eastAsia" w:ascii="宋体" w:hAnsi="宋体" w:cs="宋体"/>
          <w:b/>
          <w:kern w:val="0"/>
          <w:sz w:val="24"/>
          <w:lang w:val="en-US" w:eastAsia="zh-CN"/>
        </w:rPr>
      </w:pPr>
      <w:r>
        <w:rPr>
          <w:rFonts w:hint="eastAsia" w:ascii="宋体" w:hAnsi="宋体" w:cs="宋体"/>
          <w:b/>
          <w:kern w:val="0"/>
          <w:sz w:val="24"/>
          <w:lang w:val="en-US" w:eastAsia="zh-CN"/>
        </w:rPr>
        <w:t>附件一：</w:t>
      </w:r>
    </w:p>
    <w:p w14:paraId="750BD98A">
      <w:pPr>
        <w:spacing w:after="159" w:afterLines="50" w:line="360" w:lineRule="auto"/>
        <w:jc w:val="center"/>
        <w:rPr>
          <w:rFonts w:hint="eastAsia" w:ascii="宋体" w:hAnsi="宋体"/>
          <w:b/>
          <w:sz w:val="28"/>
        </w:rPr>
      </w:pPr>
      <w:r>
        <w:rPr>
          <w:rFonts w:hint="eastAsia" w:ascii="宋体" w:hAnsi="宋体"/>
          <w:b/>
          <w:sz w:val="28"/>
        </w:rPr>
        <w:t>业务执行单</w:t>
      </w:r>
    </w:p>
    <w:p w14:paraId="2E24F585">
      <w:pPr>
        <w:wordWrap w:val="0"/>
        <w:spacing w:after="159" w:afterLines="50" w:line="360" w:lineRule="auto"/>
        <w:jc w:val="right"/>
        <w:rPr>
          <w:rFonts w:hint="eastAsia" w:ascii="宋体" w:hAnsi="宋体" w:eastAsia="宋体"/>
          <w:b/>
          <w:szCs w:val="21"/>
          <w:lang w:eastAsia="zh-CN"/>
        </w:rPr>
      </w:pPr>
    </w:p>
    <w:tbl>
      <w:tblPr>
        <w:tblStyle w:val="21"/>
        <w:tblW w:w="0" w:type="auto"/>
        <w:jc w:val="center"/>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309"/>
        <w:gridCol w:w="1945"/>
        <w:gridCol w:w="2317"/>
      </w:tblGrid>
      <w:tr w14:paraId="55E9C1CF">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thinThickSmallGap" w:color="auto" w:sz="12" w:space="0"/>
              <w:left w:val="thinThickSmallGap" w:color="auto" w:sz="12" w:space="0"/>
              <w:bottom w:val="single" w:color="auto" w:sz="4" w:space="0"/>
              <w:right w:val="single" w:color="auto" w:sz="4" w:space="0"/>
            </w:tcBorders>
            <w:noWrap w:val="0"/>
            <w:vAlign w:val="top"/>
          </w:tcPr>
          <w:p w14:paraId="789F5AC6">
            <w:pPr>
              <w:rPr>
                <w:rFonts w:ascii="宋体" w:hAnsi="宋体"/>
                <w:b/>
              </w:rPr>
            </w:pPr>
            <w:r>
              <w:rPr>
                <w:rFonts w:hint="eastAsia" w:ascii="宋体" w:hAnsi="宋体"/>
                <w:b/>
              </w:rPr>
              <w:t>项目名称</w:t>
            </w:r>
          </w:p>
        </w:tc>
        <w:tc>
          <w:tcPr>
            <w:tcW w:w="6571" w:type="dxa"/>
            <w:gridSpan w:val="3"/>
            <w:tcBorders>
              <w:top w:val="thinThickSmallGap" w:color="auto" w:sz="12" w:space="0"/>
              <w:left w:val="single" w:color="auto" w:sz="4" w:space="0"/>
              <w:bottom w:val="single" w:color="auto" w:sz="4" w:space="0"/>
              <w:right w:val="thickThinSmallGap" w:color="auto" w:sz="12" w:space="0"/>
            </w:tcBorders>
            <w:noWrap w:val="0"/>
            <w:vAlign w:val="top"/>
          </w:tcPr>
          <w:p w14:paraId="50988CC8">
            <w:pPr>
              <w:rPr>
                <w:rFonts w:hint="default" w:ascii="宋体" w:hAnsi="宋体" w:eastAsia="宋体"/>
                <w:b/>
                <w:lang w:val="en-US" w:eastAsia="zh-CN"/>
              </w:rPr>
            </w:pPr>
          </w:p>
        </w:tc>
      </w:tr>
      <w:tr w14:paraId="16228AE3">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thinThickSmallGap" w:color="auto" w:sz="12" w:space="0"/>
              <w:bottom w:val="single" w:color="auto" w:sz="4" w:space="0"/>
              <w:right w:val="single" w:color="auto" w:sz="4" w:space="0"/>
            </w:tcBorders>
            <w:noWrap w:val="0"/>
            <w:vAlign w:val="top"/>
          </w:tcPr>
          <w:p w14:paraId="5846C84C">
            <w:pPr>
              <w:rPr>
                <w:rFonts w:ascii="宋体" w:hAnsi="宋体"/>
                <w:b/>
              </w:rPr>
            </w:pPr>
            <w:r>
              <w:rPr>
                <w:rFonts w:hint="eastAsia" w:ascii="宋体" w:hAnsi="宋体"/>
                <w:b/>
              </w:rPr>
              <w:t>合同名称</w:t>
            </w:r>
          </w:p>
        </w:tc>
        <w:tc>
          <w:tcPr>
            <w:tcW w:w="2309" w:type="dxa"/>
            <w:tcBorders>
              <w:top w:val="single" w:color="auto" w:sz="4" w:space="0"/>
              <w:left w:val="single" w:color="auto" w:sz="4" w:space="0"/>
              <w:bottom w:val="single" w:color="auto" w:sz="4" w:space="0"/>
              <w:right w:val="single" w:color="auto" w:sz="4" w:space="0"/>
            </w:tcBorders>
            <w:noWrap w:val="0"/>
            <w:vAlign w:val="top"/>
          </w:tcPr>
          <w:p w14:paraId="2A907163">
            <w:pPr>
              <w:rPr>
                <w:rFonts w:ascii="宋体" w:hAnsi="宋体"/>
                <w:b/>
              </w:rPr>
            </w:pPr>
          </w:p>
        </w:tc>
        <w:tc>
          <w:tcPr>
            <w:tcW w:w="1945" w:type="dxa"/>
            <w:tcBorders>
              <w:top w:val="single" w:color="auto" w:sz="4" w:space="0"/>
              <w:left w:val="single" w:color="auto" w:sz="4" w:space="0"/>
              <w:bottom w:val="single" w:color="auto" w:sz="4" w:space="0"/>
              <w:right w:val="single" w:color="auto" w:sz="4" w:space="0"/>
            </w:tcBorders>
            <w:noWrap w:val="0"/>
            <w:vAlign w:val="center"/>
          </w:tcPr>
          <w:p w14:paraId="77C778AE">
            <w:pPr>
              <w:jc w:val="center"/>
              <w:rPr>
                <w:rFonts w:hint="default" w:ascii="宋体" w:hAnsi="宋体" w:eastAsia="宋体"/>
                <w:b/>
                <w:lang w:val="en-US" w:eastAsia="zh-CN"/>
              </w:rPr>
            </w:pPr>
            <w:r>
              <w:rPr>
                <w:rFonts w:hint="eastAsia" w:ascii="宋体" w:hAnsi="宋体"/>
                <w:b/>
                <w:lang w:val="en-US" w:eastAsia="zh-CN"/>
              </w:rPr>
              <w:t>下单日期</w:t>
            </w:r>
          </w:p>
        </w:tc>
        <w:tc>
          <w:tcPr>
            <w:tcW w:w="2317" w:type="dxa"/>
            <w:tcBorders>
              <w:top w:val="single" w:color="auto" w:sz="4" w:space="0"/>
              <w:left w:val="single" w:color="auto" w:sz="4" w:space="0"/>
              <w:bottom w:val="single" w:color="auto" w:sz="4" w:space="0"/>
              <w:right w:val="thickThinSmallGap" w:color="auto" w:sz="12" w:space="0"/>
            </w:tcBorders>
            <w:noWrap w:val="0"/>
            <w:vAlign w:val="top"/>
          </w:tcPr>
          <w:p w14:paraId="4355111F">
            <w:pPr>
              <w:rPr>
                <w:rFonts w:ascii="宋体" w:hAnsi="宋体"/>
                <w:b/>
              </w:rPr>
            </w:pPr>
          </w:p>
        </w:tc>
      </w:tr>
      <w:tr w14:paraId="07262BFC">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thinThickSmallGap" w:color="auto" w:sz="12" w:space="0"/>
              <w:bottom w:val="single" w:color="auto" w:sz="4" w:space="0"/>
              <w:right w:val="single" w:color="auto" w:sz="4" w:space="0"/>
            </w:tcBorders>
            <w:noWrap w:val="0"/>
            <w:vAlign w:val="top"/>
          </w:tcPr>
          <w:p w14:paraId="72B96DC6">
            <w:pPr>
              <w:rPr>
                <w:rFonts w:ascii="宋体" w:hAnsi="宋体"/>
                <w:b/>
              </w:rPr>
            </w:pPr>
            <w:r>
              <w:rPr>
                <w:rFonts w:hint="eastAsia" w:ascii="宋体" w:hAnsi="宋体"/>
                <w:b/>
              </w:rPr>
              <w:t>业务金额（暂定）</w:t>
            </w:r>
          </w:p>
        </w:tc>
        <w:tc>
          <w:tcPr>
            <w:tcW w:w="2309" w:type="dxa"/>
            <w:tcBorders>
              <w:top w:val="single" w:color="auto" w:sz="4" w:space="0"/>
              <w:left w:val="single" w:color="auto" w:sz="4" w:space="0"/>
              <w:bottom w:val="single" w:color="auto" w:sz="4" w:space="0"/>
              <w:right w:val="single" w:color="auto" w:sz="4" w:space="0"/>
            </w:tcBorders>
            <w:noWrap w:val="0"/>
            <w:vAlign w:val="top"/>
          </w:tcPr>
          <w:p w14:paraId="2E5DBAE9">
            <w:pPr>
              <w:rPr>
                <w:rFonts w:ascii="宋体" w:hAnsi="宋体"/>
                <w:b/>
              </w:rPr>
            </w:pPr>
          </w:p>
          <w:p w14:paraId="1D65532A">
            <w:pPr>
              <w:rPr>
                <w:rFonts w:ascii="宋体" w:hAnsi="宋体"/>
                <w:b/>
                <w:sz w:val="18"/>
                <w:szCs w:val="18"/>
              </w:rPr>
            </w:pPr>
            <w:r>
              <w:rPr>
                <w:rFonts w:hint="eastAsia" w:ascii="宋体" w:hAnsi="宋体"/>
                <w:b/>
                <w:sz w:val="18"/>
                <w:szCs w:val="18"/>
              </w:rPr>
              <w:t>注：实际付款金额以验收确认单为准。</w:t>
            </w:r>
          </w:p>
        </w:tc>
        <w:tc>
          <w:tcPr>
            <w:tcW w:w="1945" w:type="dxa"/>
            <w:tcBorders>
              <w:top w:val="single" w:color="auto" w:sz="4" w:space="0"/>
              <w:left w:val="single" w:color="auto" w:sz="4" w:space="0"/>
              <w:bottom w:val="single" w:color="auto" w:sz="4" w:space="0"/>
              <w:right w:val="single" w:color="auto" w:sz="4" w:space="0"/>
            </w:tcBorders>
            <w:noWrap w:val="0"/>
            <w:vAlign w:val="center"/>
          </w:tcPr>
          <w:p w14:paraId="596593E0">
            <w:pPr>
              <w:jc w:val="center"/>
              <w:rPr>
                <w:rFonts w:ascii="宋体" w:hAnsi="宋体"/>
                <w:b/>
              </w:rPr>
            </w:pPr>
            <w:r>
              <w:rPr>
                <w:rFonts w:hint="eastAsia" w:ascii="宋体" w:hAnsi="宋体"/>
                <w:b/>
              </w:rPr>
              <w:t>交付时间</w:t>
            </w:r>
          </w:p>
        </w:tc>
        <w:tc>
          <w:tcPr>
            <w:tcW w:w="2317" w:type="dxa"/>
            <w:tcBorders>
              <w:top w:val="single" w:color="auto" w:sz="4" w:space="0"/>
              <w:left w:val="single" w:color="auto" w:sz="4" w:space="0"/>
              <w:bottom w:val="single" w:color="auto" w:sz="4" w:space="0"/>
              <w:right w:val="thickThinSmallGap" w:color="auto" w:sz="12" w:space="0"/>
            </w:tcBorders>
            <w:noWrap w:val="0"/>
            <w:vAlign w:val="top"/>
          </w:tcPr>
          <w:p w14:paraId="4EEE1795">
            <w:pPr>
              <w:rPr>
                <w:rFonts w:ascii="宋体" w:hAnsi="宋体"/>
                <w:b/>
              </w:rPr>
            </w:pPr>
          </w:p>
        </w:tc>
      </w:tr>
      <w:tr w14:paraId="626E5F70">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thinThickSmallGap" w:color="auto" w:sz="12" w:space="0"/>
              <w:bottom w:val="single" w:color="auto" w:sz="4" w:space="0"/>
              <w:right w:val="single" w:color="auto" w:sz="4" w:space="0"/>
            </w:tcBorders>
            <w:noWrap w:val="0"/>
            <w:vAlign w:val="top"/>
          </w:tcPr>
          <w:p w14:paraId="44C86599">
            <w:pPr>
              <w:rPr>
                <w:rFonts w:ascii="宋体" w:hAnsi="宋体"/>
                <w:b/>
              </w:rPr>
            </w:pPr>
            <w:r>
              <w:rPr>
                <w:rFonts w:hint="eastAsia" w:ascii="宋体" w:hAnsi="宋体"/>
                <w:b/>
              </w:rPr>
              <w:t>供应商名称</w:t>
            </w:r>
          </w:p>
        </w:tc>
        <w:tc>
          <w:tcPr>
            <w:tcW w:w="2309" w:type="dxa"/>
            <w:tcBorders>
              <w:top w:val="single" w:color="auto" w:sz="4" w:space="0"/>
              <w:left w:val="single" w:color="auto" w:sz="4" w:space="0"/>
              <w:bottom w:val="single" w:color="auto" w:sz="4" w:space="0"/>
              <w:right w:val="single" w:color="auto" w:sz="4" w:space="0"/>
            </w:tcBorders>
            <w:noWrap w:val="0"/>
            <w:vAlign w:val="top"/>
          </w:tcPr>
          <w:p w14:paraId="2A0DBD35">
            <w:pPr>
              <w:rPr>
                <w:rFonts w:ascii="宋体" w:hAnsi="宋体"/>
                <w:b/>
              </w:rPr>
            </w:pPr>
          </w:p>
        </w:tc>
        <w:tc>
          <w:tcPr>
            <w:tcW w:w="1945" w:type="dxa"/>
            <w:tcBorders>
              <w:top w:val="single" w:color="auto" w:sz="4" w:space="0"/>
              <w:left w:val="single" w:color="auto" w:sz="4" w:space="0"/>
              <w:bottom w:val="single" w:color="auto" w:sz="4" w:space="0"/>
              <w:right w:val="single" w:color="auto" w:sz="4" w:space="0"/>
            </w:tcBorders>
            <w:noWrap w:val="0"/>
            <w:vAlign w:val="top"/>
          </w:tcPr>
          <w:p w14:paraId="1F7B83C6">
            <w:pPr>
              <w:rPr>
                <w:rFonts w:ascii="宋体" w:hAnsi="宋体"/>
                <w:b/>
              </w:rPr>
            </w:pPr>
            <w:r>
              <w:rPr>
                <w:rFonts w:hint="eastAsia" w:ascii="宋体" w:hAnsi="宋体"/>
                <w:b/>
              </w:rPr>
              <w:t>联系人及联系方式</w:t>
            </w:r>
          </w:p>
        </w:tc>
        <w:tc>
          <w:tcPr>
            <w:tcW w:w="2317" w:type="dxa"/>
            <w:tcBorders>
              <w:top w:val="single" w:color="auto" w:sz="4" w:space="0"/>
              <w:left w:val="single" w:color="auto" w:sz="4" w:space="0"/>
              <w:bottom w:val="single" w:color="auto" w:sz="4" w:space="0"/>
              <w:right w:val="thickThinSmallGap" w:color="auto" w:sz="12" w:space="0"/>
            </w:tcBorders>
            <w:noWrap w:val="0"/>
            <w:vAlign w:val="top"/>
          </w:tcPr>
          <w:p w14:paraId="036830FC">
            <w:pPr>
              <w:rPr>
                <w:rFonts w:ascii="宋体" w:hAnsi="宋体"/>
                <w:b/>
              </w:rPr>
            </w:pPr>
          </w:p>
        </w:tc>
      </w:tr>
      <w:tr w14:paraId="1659226B">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trHeight w:val="3088" w:hRule="atLeast"/>
          <w:jc w:val="center"/>
        </w:trPr>
        <w:tc>
          <w:tcPr>
            <w:tcW w:w="8522" w:type="dxa"/>
            <w:gridSpan w:val="4"/>
            <w:tcBorders>
              <w:top w:val="single" w:color="auto" w:sz="4" w:space="0"/>
              <w:left w:val="thinThickSmallGap" w:color="auto" w:sz="12" w:space="0"/>
              <w:bottom w:val="single" w:color="auto" w:sz="4" w:space="0"/>
              <w:right w:val="thickThinSmallGap" w:color="auto" w:sz="12" w:space="0"/>
            </w:tcBorders>
            <w:noWrap w:val="0"/>
            <w:vAlign w:val="top"/>
          </w:tcPr>
          <w:p w14:paraId="2AFA4BA1">
            <w:pPr>
              <w:spacing w:line="180" w:lineRule="atLeast"/>
              <w:jc w:val="center"/>
              <w:rPr>
                <w:rFonts w:hint="eastAsia" w:ascii="宋体" w:hAnsi="宋体"/>
                <w:b/>
              </w:rPr>
            </w:pPr>
            <w:r>
              <w:rPr>
                <w:rFonts w:hint="eastAsia" w:ascii="宋体" w:hAnsi="宋体"/>
                <w:b/>
              </w:rPr>
              <w:t>业务内容具体说明</w:t>
            </w:r>
          </w:p>
          <w:p w14:paraId="2D0ABDE1">
            <w:pPr>
              <w:spacing w:line="180" w:lineRule="atLeast"/>
              <w:jc w:val="left"/>
              <w:rPr>
                <w:rFonts w:hint="eastAsia" w:ascii="宋体" w:hAnsi="宋体"/>
                <w:b/>
              </w:rPr>
            </w:pPr>
          </w:p>
        </w:tc>
      </w:tr>
      <w:tr w14:paraId="6A9B3AA4">
        <w:tblPrEx>
          <w:tblBorders>
            <w:top w:val="thinThickSmallGap" w:color="auto" w:sz="12" w:space="0"/>
            <w:left w:val="thinThickSmallGap" w:color="auto" w:sz="12" w:space="0"/>
            <w:bottom w:val="thickThinSmallGap" w:color="auto" w:sz="12" w:space="0"/>
            <w:right w:val="thickThinSmallGap" w:color="auto" w:sz="12" w:space="0"/>
            <w:insideH w:val="single" w:color="auto" w:sz="4" w:space="0"/>
            <w:insideV w:val="single" w:color="auto" w:sz="4" w:space="0"/>
          </w:tblBorders>
          <w:tblCellMar>
            <w:top w:w="0" w:type="dxa"/>
            <w:left w:w="108" w:type="dxa"/>
            <w:bottom w:w="0" w:type="dxa"/>
            <w:right w:w="108" w:type="dxa"/>
          </w:tblCellMar>
        </w:tblPrEx>
        <w:trPr>
          <w:trHeight w:val="2263" w:hRule="atLeast"/>
          <w:jc w:val="center"/>
        </w:trPr>
        <w:tc>
          <w:tcPr>
            <w:tcW w:w="4260" w:type="dxa"/>
            <w:gridSpan w:val="2"/>
            <w:tcBorders>
              <w:top w:val="single" w:color="auto" w:sz="4" w:space="0"/>
              <w:left w:val="thinThickSmallGap" w:color="auto" w:sz="12" w:space="0"/>
              <w:bottom w:val="thickThinSmallGap" w:color="auto" w:sz="12" w:space="0"/>
              <w:right w:val="single" w:color="auto" w:sz="4" w:space="0"/>
            </w:tcBorders>
            <w:noWrap w:val="0"/>
            <w:vAlign w:val="top"/>
          </w:tcPr>
          <w:p w14:paraId="7F9B267E">
            <w:pPr>
              <w:jc w:val="left"/>
              <w:rPr>
                <w:rFonts w:ascii="宋体" w:hAnsi="宋体"/>
                <w:b/>
              </w:rPr>
            </w:pPr>
            <w:r>
              <w:rPr>
                <w:rFonts w:hint="eastAsia" w:ascii="宋体" w:hAnsi="宋体"/>
                <w:b/>
              </w:rPr>
              <w:t>甲方：（</w:t>
            </w:r>
            <w:r>
              <w:rPr>
                <w:rFonts w:hint="eastAsia" w:ascii="宋体" w:hAnsi="宋体"/>
                <w:b/>
                <w:lang w:val="en-US" w:eastAsia="zh-CN"/>
              </w:rPr>
              <w:t>经办人签字</w:t>
            </w:r>
            <w:r>
              <w:rPr>
                <w:rFonts w:hint="eastAsia" w:ascii="宋体" w:hAnsi="宋体"/>
                <w:b/>
              </w:rPr>
              <w:t>）</w:t>
            </w:r>
          </w:p>
          <w:p w14:paraId="42F55665">
            <w:pPr>
              <w:jc w:val="center"/>
              <w:rPr>
                <w:rFonts w:hint="eastAsia" w:ascii="宋体" w:hAnsi="宋体"/>
                <w:b/>
                <w:sz w:val="16"/>
              </w:rPr>
            </w:pPr>
          </w:p>
          <w:p w14:paraId="227172C3">
            <w:pPr>
              <w:jc w:val="center"/>
              <w:rPr>
                <w:rFonts w:hint="eastAsia" w:ascii="宋体" w:hAnsi="宋体"/>
                <w:b/>
                <w:sz w:val="16"/>
              </w:rPr>
            </w:pPr>
          </w:p>
          <w:p w14:paraId="0144631F">
            <w:pPr>
              <w:jc w:val="center"/>
              <w:rPr>
                <w:rFonts w:hint="eastAsia" w:ascii="宋体" w:hAnsi="宋体"/>
                <w:b/>
                <w:sz w:val="16"/>
              </w:rPr>
            </w:pPr>
          </w:p>
          <w:p w14:paraId="20EA74AC">
            <w:pPr>
              <w:rPr>
                <w:rFonts w:hint="eastAsia" w:ascii="宋体" w:hAnsi="宋体"/>
                <w:b/>
                <w:sz w:val="16"/>
              </w:rPr>
            </w:pPr>
          </w:p>
          <w:p w14:paraId="2BAE47F8">
            <w:pPr>
              <w:jc w:val="center"/>
              <w:rPr>
                <w:rFonts w:ascii="宋体" w:hAnsi="宋体"/>
                <w:b/>
              </w:rPr>
            </w:pPr>
            <w:r>
              <w:rPr>
                <w:rFonts w:hint="eastAsia" w:ascii="宋体" w:hAnsi="宋体"/>
                <w:b/>
              </w:rPr>
              <w:t xml:space="preserve">             </w:t>
            </w:r>
            <w:r>
              <w:rPr>
                <w:rFonts w:hint="eastAsia" w:ascii="宋体" w:hAnsi="宋体"/>
                <w:b/>
                <w:u w:val="single"/>
              </w:rPr>
              <w:t xml:space="preserve">     </w:t>
            </w:r>
            <w:r>
              <w:rPr>
                <w:rFonts w:hint="eastAsia" w:ascii="宋体" w:hAnsi="宋体"/>
                <w:b/>
              </w:rPr>
              <w:t xml:space="preserve"> 年</w:t>
            </w:r>
            <w:r>
              <w:rPr>
                <w:rFonts w:hint="eastAsia" w:ascii="宋体" w:hAnsi="宋体"/>
                <w:b/>
                <w:u w:val="single"/>
              </w:rPr>
              <w:t xml:space="preserve">     </w:t>
            </w:r>
            <w:r>
              <w:rPr>
                <w:rFonts w:hint="eastAsia" w:ascii="宋体" w:hAnsi="宋体"/>
                <w:b/>
              </w:rPr>
              <w:t>月</w:t>
            </w:r>
            <w:r>
              <w:rPr>
                <w:rFonts w:hint="eastAsia" w:ascii="宋体" w:hAnsi="宋体"/>
                <w:b/>
                <w:u w:val="single"/>
              </w:rPr>
              <w:t xml:space="preserve">     </w:t>
            </w:r>
            <w:r>
              <w:rPr>
                <w:rFonts w:hint="eastAsia" w:ascii="宋体" w:hAnsi="宋体"/>
                <w:b/>
              </w:rPr>
              <w:t>日</w:t>
            </w:r>
          </w:p>
        </w:tc>
        <w:tc>
          <w:tcPr>
            <w:tcW w:w="4262" w:type="dxa"/>
            <w:gridSpan w:val="2"/>
            <w:tcBorders>
              <w:top w:val="single" w:color="auto" w:sz="4" w:space="0"/>
              <w:left w:val="single" w:color="auto" w:sz="4" w:space="0"/>
              <w:bottom w:val="thickThinSmallGap" w:color="auto" w:sz="12" w:space="0"/>
              <w:right w:val="thickThinSmallGap" w:color="auto" w:sz="12" w:space="0"/>
            </w:tcBorders>
            <w:noWrap w:val="0"/>
            <w:vAlign w:val="top"/>
          </w:tcPr>
          <w:p w14:paraId="1B26F8FB">
            <w:pPr>
              <w:jc w:val="left"/>
              <w:rPr>
                <w:rFonts w:ascii="宋体" w:hAnsi="宋体"/>
                <w:b/>
              </w:rPr>
            </w:pPr>
            <w:r>
              <w:rPr>
                <w:rFonts w:hint="eastAsia" w:ascii="宋体" w:hAnsi="宋体"/>
                <w:b/>
              </w:rPr>
              <w:t>乙方：（</w:t>
            </w:r>
            <w:r>
              <w:rPr>
                <w:rFonts w:hint="eastAsia" w:ascii="宋体" w:hAnsi="宋体"/>
                <w:b/>
                <w:lang w:val="en-US" w:eastAsia="zh-CN"/>
              </w:rPr>
              <w:t>经办人签字</w:t>
            </w:r>
            <w:r>
              <w:rPr>
                <w:rFonts w:hint="eastAsia" w:ascii="宋体" w:hAnsi="宋体"/>
                <w:b/>
              </w:rPr>
              <w:t>）</w:t>
            </w:r>
          </w:p>
          <w:p w14:paraId="66C694FE">
            <w:pPr>
              <w:jc w:val="left"/>
              <w:rPr>
                <w:rFonts w:hint="eastAsia" w:ascii="宋体" w:hAnsi="宋体"/>
                <w:b/>
                <w:sz w:val="16"/>
              </w:rPr>
            </w:pPr>
          </w:p>
          <w:p w14:paraId="2D46D552">
            <w:pPr>
              <w:jc w:val="left"/>
              <w:rPr>
                <w:rFonts w:hint="eastAsia" w:ascii="宋体" w:hAnsi="宋体"/>
                <w:b/>
                <w:sz w:val="16"/>
              </w:rPr>
            </w:pPr>
          </w:p>
          <w:p w14:paraId="0DD44939">
            <w:pPr>
              <w:jc w:val="left"/>
              <w:rPr>
                <w:rFonts w:hint="eastAsia" w:ascii="宋体" w:hAnsi="宋体"/>
                <w:b/>
                <w:sz w:val="16"/>
              </w:rPr>
            </w:pPr>
          </w:p>
          <w:p w14:paraId="604204C4">
            <w:pPr>
              <w:jc w:val="left"/>
              <w:rPr>
                <w:rFonts w:hint="eastAsia" w:ascii="宋体" w:hAnsi="宋体"/>
                <w:b/>
                <w:sz w:val="16"/>
              </w:rPr>
            </w:pPr>
          </w:p>
          <w:p w14:paraId="25E51D93">
            <w:pPr>
              <w:ind w:firstLine="1581" w:firstLineChars="750"/>
              <w:jc w:val="left"/>
              <w:rPr>
                <w:rFonts w:ascii="宋体" w:hAnsi="宋体"/>
                <w:b/>
              </w:rPr>
            </w:pPr>
            <w:r>
              <w:rPr>
                <w:rFonts w:hint="eastAsia" w:ascii="宋体" w:hAnsi="宋体"/>
                <w:b/>
                <w:u w:val="single"/>
              </w:rPr>
              <w:t xml:space="preserve">     </w:t>
            </w:r>
            <w:r>
              <w:rPr>
                <w:rFonts w:hint="eastAsia" w:ascii="宋体" w:hAnsi="宋体"/>
                <w:b/>
              </w:rPr>
              <w:t xml:space="preserve"> 年</w:t>
            </w:r>
            <w:r>
              <w:rPr>
                <w:rFonts w:hint="eastAsia" w:ascii="宋体" w:hAnsi="宋体"/>
                <w:b/>
                <w:u w:val="single"/>
              </w:rPr>
              <w:t xml:space="preserve">     </w:t>
            </w:r>
            <w:r>
              <w:rPr>
                <w:rFonts w:hint="eastAsia" w:ascii="宋体" w:hAnsi="宋体"/>
                <w:b/>
              </w:rPr>
              <w:t>月</w:t>
            </w:r>
            <w:r>
              <w:rPr>
                <w:rFonts w:hint="eastAsia" w:ascii="宋体" w:hAnsi="宋体"/>
                <w:b/>
                <w:u w:val="single"/>
              </w:rPr>
              <w:t xml:space="preserve">     </w:t>
            </w:r>
            <w:r>
              <w:rPr>
                <w:rFonts w:hint="eastAsia" w:ascii="宋体" w:hAnsi="宋体"/>
                <w:b/>
              </w:rPr>
              <w:t>日</w:t>
            </w:r>
          </w:p>
        </w:tc>
      </w:tr>
    </w:tbl>
    <w:p w14:paraId="244A4E32">
      <w:pPr>
        <w:rPr>
          <w:rFonts w:hint="eastAsia" w:ascii="宋体" w:hAnsi="宋体" w:cs="宋体"/>
          <w:b/>
          <w:kern w:val="0"/>
          <w:sz w:val="24"/>
          <w:lang w:val="en-US" w:eastAsia="zh-CN"/>
        </w:rPr>
      </w:pPr>
    </w:p>
    <w:p w14:paraId="49C671D8">
      <w:pPr>
        <w:pStyle w:val="11"/>
        <w:rPr>
          <w:rFonts w:hint="eastAsia" w:ascii="宋体" w:hAnsi="宋体" w:cs="宋体"/>
          <w:b/>
          <w:kern w:val="0"/>
          <w:sz w:val="24"/>
          <w:lang w:val="en-US" w:eastAsia="zh-CN"/>
        </w:rPr>
      </w:pPr>
    </w:p>
    <w:p w14:paraId="6E705790">
      <w:pPr>
        <w:pStyle w:val="11"/>
        <w:rPr>
          <w:rFonts w:hint="eastAsia" w:ascii="宋体" w:hAnsi="宋体" w:cs="宋体"/>
          <w:b/>
          <w:kern w:val="0"/>
          <w:sz w:val="24"/>
          <w:lang w:val="en-US" w:eastAsia="zh-CN"/>
        </w:rPr>
      </w:pPr>
    </w:p>
    <w:p w14:paraId="583119FD">
      <w:pPr>
        <w:pStyle w:val="11"/>
        <w:rPr>
          <w:rFonts w:hint="eastAsia" w:ascii="宋体" w:hAnsi="宋体" w:cs="宋体"/>
          <w:b/>
          <w:kern w:val="0"/>
          <w:sz w:val="24"/>
          <w:lang w:val="en-US" w:eastAsia="zh-CN"/>
        </w:rPr>
      </w:pPr>
    </w:p>
    <w:p w14:paraId="5D379CE9">
      <w:pPr>
        <w:pStyle w:val="11"/>
        <w:rPr>
          <w:rFonts w:hint="eastAsia" w:ascii="宋体" w:hAnsi="宋体" w:cs="宋体"/>
          <w:b/>
          <w:kern w:val="0"/>
          <w:sz w:val="24"/>
          <w:lang w:val="en-US" w:eastAsia="zh-CN"/>
        </w:rPr>
      </w:pPr>
    </w:p>
    <w:p w14:paraId="4E40168B">
      <w:pPr>
        <w:pStyle w:val="11"/>
        <w:rPr>
          <w:rFonts w:hint="eastAsia" w:ascii="宋体" w:hAnsi="宋体" w:cs="宋体"/>
          <w:b/>
          <w:kern w:val="0"/>
          <w:sz w:val="24"/>
          <w:lang w:val="en-US" w:eastAsia="zh-CN"/>
        </w:rPr>
      </w:pPr>
    </w:p>
    <w:p w14:paraId="3B72F109">
      <w:pPr>
        <w:pStyle w:val="11"/>
        <w:ind w:left="0" w:leftChars="0" w:firstLine="0" w:firstLineChars="0"/>
        <w:rPr>
          <w:rFonts w:hint="eastAsia" w:ascii="宋体" w:hAnsi="宋体" w:cs="宋体"/>
          <w:b/>
          <w:kern w:val="0"/>
          <w:sz w:val="24"/>
          <w:lang w:val="en-US" w:eastAsia="zh-CN"/>
        </w:rPr>
      </w:pPr>
    </w:p>
    <w:p w14:paraId="0E61588D">
      <w:pPr>
        <w:spacing w:before="156" w:beforeLines="50" w:line="480" w:lineRule="exact"/>
        <w:rPr>
          <w:rFonts w:hint="eastAsia" w:ascii="宋体" w:hAnsi="宋体"/>
          <w:b/>
          <w:sz w:val="24"/>
        </w:rPr>
      </w:pPr>
      <w:r>
        <w:rPr>
          <w:rFonts w:hint="eastAsia" w:ascii="宋体" w:hAnsi="宋体"/>
          <w:b/>
          <w:sz w:val="24"/>
        </w:rPr>
        <w:t>附件</w:t>
      </w:r>
      <w:r>
        <w:rPr>
          <w:rFonts w:hint="eastAsia" w:ascii="宋体" w:hAnsi="宋体"/>
          <w:b/>
          <w:sz w:val="24"/>
          <w:lang w:val="en-US" w:eastAsia="zh-CN"/>
        </w:rPr>
        <w:t>二</w:t>
      </w:r>
      <w:r>
        <w:rPr>
          <w:rFonts w:hint="eastAsia" w:ascii="宋体" w:hAnsi="宋体"/>
          <w:b/>
          <w:sz w:val="24"/>
        </w:rPr>
        <w:t>：《</w:t>
      </w:r>
      <w:r>
        <w:rPr>
          <w:rFonts w:hint="eastAsia" w:ascii="宋体" w:hAnsi="宋体"/>
          <w:b/>
          <w:sz w:val="24"/>
          <w:lang w:val="en-US" w:eastAsia="zh-CN"/>
        </w:rPr>
        <w:t>反商业贿赂条款</w:t>
      </w:r>
      <w:r>
        <w:rPr>
          <w:rFonts w:hint="eastAsia" w:ascii="宋体" w:hAnsi="宋体"/>
          <w:b/>
          <w:sz w:val="24"/>
        </w:rPr>
        <w:t>》</w:t>
      </w:r>
    </w:p>
    <w:p w14:paraId="64E6B894">
      <w:pPr>
        <w:keepNext w:val="0"/>
        <w:keepLines w:val="0"/>
        <w:pageBreakBefore w:val="0"/>
        <w:widowControl w:val="0"/>
        <w:kinsoku/>
        <w:wordWrap/>
        <w:overflowPunct/>
        <w:topLinePunct w:val="0"/>
        <w:autoSpaceDE/>
        <w:autoSpaceDN/>
        <w:bidi w:val="0"/>
        <w:adjustRightInd/>
        <w:snapToGrid/>
        <w:spacing w:line="360" w:lineRule="auto"/>
        <w:ind w:left="1" w:firstLine="472" w:firstLineChars="197"/>
        <w:contextualSpacing/>
        <w:textAlignment w:val="auto"/>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反商业贿赂条款是本合同必备附件，与本合同具有同等法律效力，合同各方同意签订并遵守如下反商业贿赂条款的各项约定：</w:t>
      </w:r>
    </w:p>
    <w:p w14:paraId="60392C4B">
      <w:pPr>
        <w:keepNext w:val="0"/>
        <w:keepLines w:val="0"/>
        <w:pageBreakBefore w:val="0"/>
        <w:widowControl w:val="0"/>
        <w:kinsoku/>
        <w:wordWrap/>
        <w:overflowPunct/>
        <w:topLinePunct w:val="0"/>
        <w:autoSpaceDE/>
        <w:autoSpaceDN/>
        <w:bidi w:val="0"/>
        <w:adjustRightInd/>
        <w:snapToGrid/>
        <w:spacing w:line="360" w:lineRule="auto"/>
        <w:ind w:left="1" w:firstLine="472" w:firstLineChars="197"/>
        <w:contextualSpacing/>
        <w:textAlignment w:val="auto"/>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1.合同各方都清楚并愿意严格遵守中华人民共和国关于反商业贿赂的有关法律法规的规定，双方都清楚任何形式的贿赂行为都可能触犯法律，并受到法律的严惩。</w:t>
      </w:r>
    </w:p>
    <w:p w14:paraId="0642641A">
      <w:pPr>
        <w:keepNext w:val="0"/>
        <w:keepLines w:val="0"/>
        <w:pageBreakBefore w:val="0"/>
        <w:widowControl w:val="0"/>
        <w:kinsoku/>
        <w:wordWrap/>
        <w:overflowPunct/>
        <w:topLinePunct w:val="0"/>
        <w:autoSpaceDE/>
        <w:autoSpaceDN/>
        <w:bidi w:val="0"/>
        <w:adjustRightInd/>
        <w:snapToGrid/>
        <w:spacing w:line="360" w:lineRule="auto"/>
        <w:ind w:left="1" w:firstLine="472" w:firstLineChars="197"/>
        <w:contextualSpacing/>
        <w:textAlignment w:val="auto"/>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2.合同各方均不得向对方或对方人员或其他相关人员索要、收受、提供、给予合同约定外的任何利益，包括但不限于明扣、暗扣、现金、购物卡、实物、有价证券、旅游或其他非物质性利益等，但如该等利益属于行业惯例或通常做法，则须在合同中明示。</w:t>
      </w:r>
    </w:p>
    <w:p w14:paraId="12CF0739">
      <w:pPr>
        <w:keepNext w:val="0"/>
        <w:keepLines w:val="0"/>
        <w:pageBreakBefore w:val="0"/>
        <w:widowControl w:val="0"/>
        <w:kinsoku/>
        <w:wordWrap/>
        <w:overflowPunct/>
        <w:topLinePunct w:val="0"/>
        <w:autoSpaceDE/>
        <w:autoSpaceDN/>
        <w:bidi w:val="0"/>
        <w:adjustRightInd/>
        <w:snapToGrid/>
        <w:spacing w:line="360" w:lineRule="auto"/>
        <w:ind w:left="1" w:firstLine="472" w:firstLineChars="197"/>
        <w:contextualSpacing/>
        <w:textAlignment w:val="auto"/>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3.</w:t>
      </w:r>
      <w:r>
        <w:rPr>
          <w:rFonts w:hint="eastAsia" w:ascii="宋体" w:hAnsi="宋体" w:cs="宋体"/>
          <w:b w:val="0"/>
          <w:bCs w:val="0"/>
          <w:sz w:val="24"/>
          <w:szCs w:val="24"/>
          <w:highlight w:val="none"/>
          <w:u w:val="none"/>
          <w:lang w:eastAsia="zh-CN"/>
        </w:rPr>
        <w:t>福建东南设计房地产开发有限公司将乐分公司</w:t>
      </w:r>
      <w:r>
        <w:rPr>
          <w:rFonts w:hint="eastAsia" w:ascii="宋体" w:hAnsi="宋体" w:eastAsia="宋体" w:cs="宋体"/>
          <w:kern w:val="0"/>
          <w:sz w:val="24"/>
          <w:szCs w:val="24"/>
          <w:highlight w:val="none"/>
          <w:lang w:val="zh-CN"/>
        </w:rPr>
        <w:t>严格禁止其人员的任何商业贿赂（包括行贿及受贿）行为。</w:t>
      </w:r>
      <w:r>
        <w:rPr>
          <w:rFonts w:hint="eastAsia" w:ascii="宋体" w:hAnsi="宋体" w:cs="宋体"/>
          <w:b w:val="0"/>
          <w:bCs w:val="0"/>
          <w:sz w:val="24"/>
          <w:szCs w:val="24"/>
          <w:highlight w:val="none"/>
          <w:u w:val="none"/>
          <w:lang w:eastAsia="zh-CN"/>
        </w:rPr>
        <w:t>福建东南设计房地产开发有限公司将乐分公司</w:t>
      </w:r>
      <w:r>
        <w:rPr>
          <w:rFonts w:hint="eastAsia" w:ascii="宋体" w:hAnsi="宋体" w:eastAsia="宋体" w:cs="宋体"/>
          <w:kern w:val="0"/>
          <w:sz w:val="24"/>
          <w:szCs w:val="24"/>
          <w:highlight w:val="none"/>
          <w:lang w:val="zh-CN"/>
        </w:rPr>
        <w:t>人员在签订、履行本合同过程中及其后发生本条款第2条所列示的任何一种行为，均违反相关法律法规，其他合同当事人及其工作人员均有义务向</w:t>
      </w:r>
      <w:r>
        <w:rPr>
          <w:rFonts w:hint="eastAsia" w:ascii="宋体" w:hAnsi="宋体" w:cs="宋体"/>
          <w:b w:val="0"/>
          <w:bCs w:val="0"/>
          <w:sz w:val="24"/>
          <w:szCs w:val="24"/>
          <w:highlight w:val="none"/>
          <w:u w:val="none"/>
          <w:lang w:eastAsia="zh-CN"/>
        </w:rPr>
        <w:t>福建东南设计房地产开发有限公司将乐分公司</w:t>
      </w:r>
      <w:r>
        <w:rPr>
          <w:rFonts w:hint="eastAsia" w:ascii="宋体" w:hAnsi="宋体" w:eastAsia="宋体" w:cs="宋体"/>
          <w:kern w:val="0"/>
          <w:sz w:val="24"/>
          <w:szCs w:val="24"/>
          <w:highlight w:val="none"/>
          <w:lang w:val="zh-CN"/>
        </w:rPr>
        <w:t>举报有关人员及行为。</w:t>
      </w:r>
    </w:p>
    <w:p w14:paraId="4A44B200">
      <w:pPr>
        <w:keepNext w:val="0"/>
        <w:keepLines w:val="0"/>
        <w:pageBreakBefore w:val="0"/>
        <w:widowControl w:val="0"/>
        <w:kinsoku/>
        <w:wordWrap/>
        <w:overflowPunct/>
        <w:topLinePunct w:val="0"/>
        <w:autoSpaceDE/>
        <w:autoSpaceDN/>
        <w:bidi w:val="0"/>
        <w:adjustRightInd/>
        <w:snapToGrid/>
        <w:spacing w:line="360" w:lineRule="auto"/>
        <w:ind w:left="1" w:firstLine="472" w:firstLineChars="197"/>
        <w:contextualSpacing/>
        <w:textAlignment w:val="auto"/>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4.其他合同当事方违反本协议约定，为谋取直接或间接的商业利益（包括但不限于合作机会和合同利益）而向</w:t>
      </w:r>
      <w:r>
        <w:rPr>
          <w:rFonts w:hint="eastAsia" w:ascii="宋体" w:hAnsi="宋体" w:cs="宋体"/>
          <w:b w:val="0"/>
          <w:bCs w:val="0"/>
          <w:sz w:val="24"/>
          <w:szCs w:val="24"/>
          <w:highlight w:val="none"/>
          <w:u w:val="none"/>
          <w:lang w:eastAsia="zh-CN"/>
        </w:rPr>
        <w:t>福建东南设计房地产开发有限公司将乐分公司</w:t>
      </w:r>
      <w:r>
        <w:rPr>
          <w:rFonts w:hint="eastAsia" w:ascii="宋体" w:hAnsi="宋体" w:eastAsia="宋体" w:cs="宋体"/>
          <w:kern w:val="0"/>
          <w:sz w:val="24"/>
          <w:szCs w:val="24"/>
          <w:highlight w:val="none"/>
          <w:lang w:val="zh-CN"/>
        </w:rPr>
        <w:t>行贿的，视为该合同当事方违约。</w:t>
      </w:r>
      <w:r>
        <w:rPr>
          <w:rFonts w:hint="eastAsia" w:ascii="宋体" w:hAnsi="宋体" w:cs="宋体"/>
          <w:b w:val="0"/>
          <w:bCs w:val="0"/>
          <w:sz w:val="24"/>
          <w:szCs w:val="24"/>
          <w:highlight w:val="none"/>
          <w:u w:val="none"/>
          <w:lang w:eastAsia="zh-CN"/>
        </w:rPr>
        <w:t>福建东南设计房地产开发有限公司将乐分公司</w:t>
      </w:r>
      <w:r>
        <w:rPr>
          <w:rFonts w:hint="eastAsia" w:ascii="宋体" w:hAnsi="宋体" w:eastAsia="宋体" w:cs="宋体"/>
          <w:kern w:val="0"/>
          <w:sz w:val="24"/>
          <w:szCs w:val="24"/>
          <w:highlight w:val="none"/>
          <w:lang w:val="zh-CN"/>
        </w:rPr>
        <w:t>有权解除本合同，并/或要求该方按本合同的总价款10%支付违约金，违约金可直接在应支付的合同价款中扣除。因合同解除造成</w:t>
      </w:r>
      <w:r>
        <w:rPr>
          <w:rFonts w:hint="eastAsia" w:ascii="宋体" w:hAnsi="宋体" w:cs="宋体"/>
          <w:b w:val="0"/>
          <w:bCs w:val="0"/>
          <w:sz w:val="24"/>
          <w:szCs w:val="24"/>
          <w:highlight w:val="none"/>
          <w:u w:val="none"/>
          <w:lang w:eastAsia="zh-CN"/>
        </w:rPr>
        <w:t>福建东南设计房地产开发有限公司将乐分公司</w:t>
      </w:r>
      <w:r>
        <w:rPr>
          <w:rFonts w:hint="eastAsia" w:ascii="宋体" w:hAnsi="宋体" w:eastAsia="宋体" w:cs="宋体"/>
          <w:kern w:val="0"/>
          <w:sz w:val="24"/>
          <w:szCs w:val="24"/>
          <w:highlight w:val="none"/>
          <w:lang w:val="zh-CN"/>
        </w:rPr>
        <w:t>其他损失的，违约方还应按照合同约定赔偿损失。若该方积极配合查处接受商业贿赂人员的，</w:t>
      </w:r>
      <w:r>
        <w:rPr>
          <w:rFonts w:hint="eastAsia" w:ascii="宋体" w:hAnsi="宋体" w:cs="宋体"/>
          <w:b w:val="0"/>
          <w:bCs w:val="0"/>
          <w:sz w:val="24"/>
          <w:szCs w:val="24"/>
          <w:highlight w:val="none"/>
          <w:u w:val="none"/>
          <w:lang w:eastAsia="zh-CN"/>
        </w:rPr>
        <w:t>福建东南设计房地产开发有限公司将乐分公司</w:t>
      </w:r>
      <w:r>
        <w:rPr>
          <w:rFonts w:hint="eastAsia" w:ascii="宋体" w:hAnsi="宋体" w:eastAsia="宋体" w:cs="宋体"/>
          <w:kern w:val="0"/>
          <w:sz w:val="24"/>
          <w:szCs w:val="24"/>
          <w:highlight w:val="none"/>
          <w:lang w:val="zh-CN"/>
        </w:rPr>
        <w:t>可减免相对应的违约金。有关人员的商业贿赂行为构成犯罪的，移交司法机关处理，合同各方应积极配合司法机关处理。</w:t>
      </w:r>
    </w:p>
    <w:p w14:paraId="606F4E9B">
      <w:pPr>
        <w:keepNext w:val="0"/>
        <w:keepLines w:val="0"/>
        <w:pageBreakBefore w:val="0"/>
        <w:widowControl w:val="0"/>
        <w:kinsoku/>
        <w:wordWrap/>
        <w:overflowPunct/>
        <w:topLinePunct w:val="0"/>
        <w:autoSpaceDE/>
        <w:autoSpaceDN/>
        <w:bidi w:val="0"/>
        <w:adjustRightInd/>
        <w:snapToGrid/>
        <w:spacing w:line="360" w:lineRule="auto"/>
        <w:ind w:left="1" w:firstLine="472" w:firstLineChars="197"/>
        <w:contextualSpacing/>
        <w:textAlignment w:val="auto"/>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5.</w:t>
      </w:r>
      <w:r>
        <w:rPr>
          <w:rFonts w:hint="eastAsia" w:ascii="宋体" w:hAnsi="宋体" w:cs="宋体"/>
          <w:b w:val="0"/>
          <w:bCs w:val="0"/>
          <w:sz w:val="24"/>
          <w:szCs w:val="24"/>
          <w:highlight w:val="none"/>
          <w:u w:val="none"/>
          <w:lang w:eastAsia="zh-CN"/>
        </w:rPr>
        <w:t>福建东南设计房地产开发有限公司将乐分公司</w:t>
      </w:r>
      <w:r>
        <w:rPr>
          <w:rFonts w:hint="eastAsia" w:ascii="宋体" w:hAnsi="宋体" w:eastAsia="宋体" w:cs="宋体"/>
          <w:kern w:val="0"/>
          <w:sz w:val="24"/>
          <w:szCs w:val="24"/>
          <w:highlight w:val="none"/>
          <w:lang w:val="zh-CN"/>
        </w:rPr>
        <w:t>亦反对其他合同当事人及其人员为了本合同之目的，与本合同以外的任何第三方发生本条款第2条所列示的任何一种行为。</w:t>
      </w:r>
    </w:p>
    <w:p w14:paraId="25CBC356">
      <w:pPr>
        <w:keepNext w:val="0"/>
        <w:keepLines w:val="0"/>
        <w:pageBreakBefore w:val="0"/>
        <w:widowControl w:val="0"/>
        <w:kinsoku/>
        <w:wordWrap/>
        <w:overflowPunct/>
        <w:topLinePunct w:val="0"/>
        <w:autoSpaceDE/>
        <w:autoSpaceDN/>
        <w:bidi w:val="0"/>
        <w:adjustRightInd/>
        <w:snapToGrid/>
        <w:spacing w:line="360" w:lineRule="auto"/>
        <w:ind w:left="1" w:firstLine="472" w:firstLineChars="197"/>
        <w:contextualSpacing/>
        <w:textAlignment w:val="auto"/>
        <w:rPr>
          <w:rFonts w:hint="eastAsia" w:ascii="宋体" w:hAnsi="宋体" w:eastAsia="宋体" w:cs="宋体"/>
          <w:sz w:val="24"/>
          <w:szCs w:val="24"/>
        </w:rPr>
      </w:pPr>
      <w:r>
        <w:rPr>
          <w:rFonts w:hint="eastAsia" w:ascii="宋体" w:hAnsi="宋体" w:eastAsia="宋体" w:cs="宋体"/>
          <w:kern w:val="0"/>
          <w:sz w:val="24"/>
          <w:szCs w:val="24"/>
          <w:highlight w:val="none"/>
          <w:lang w:val="zh-CN"/>
        </w:rPr>
        <w:t>6.本条款不因本合同的解除、终止、部分或全部无效而丧失效力。</w:t>
      </w:r>
    </w:p>
    <w:p w14:paraId="7CEF8BDB">
      <w:pPr>
        <w:pStyle w:val="11"/>
        <w:ind w:left="0" w:leftChars="0" w:firstLine="0" w:firstLineChars="0"/>
        <w:rPr>
          <w:rFonts w:hint="eastAsia" w:ascii="宋体" w:hAnsi="宋体" w:cs="宋体"/>
          <w:b/>
          <w:kern w:val="0"/>
          <w:sz w:val="24"/>
          <w:lang w:val="en-US" w:eastAsia="zh-CN"/>
        </w:rPr>
      </w:pPr>
    </w:p>
    <w:p w14:paraId="18092FED">
      <w:pPr>
        <w:pStyle w:val="11"/>
        <w:keepNext w:val="0"/>
        <w:keepLines w:val="0"/>
        <w:pageBreakBefore w:val="0"/>
        <w:widowControl w:val="0"/>
        <w:numPr>
          <w:ilvl w:val="0"/>
          <w:numId w:val="0"/>
        </w:numPr>
        <w:kinsoku/>
        <w:wordWrap/>
        <w:overflowPunct/>
        <w:topLinePunct w:val="0"/>
        <w:autoSpaceDE/>
        <w:autoSpaceDN/>
        <w:bidi w:val="0"/>
        <w:adjustRightInd w:val="0"/>
        <w:snapToGrid/>
        <w:spacing w:after="0" w:line="440" w:lineRule="exact"/>
        <w:textAlignment w:val="baseline"/>
        <w:rPr>
          <w:rFonts w:hint="eastAsia" w:ascii="宋体" w:hAnsi="宋体" w:eastAsia="宋体" w:cs="宋体"/>
          <w:color w:val="auto"/>
          <w:sz w:val="24"/>
          <w:szCs w:val="24"/>
          <w:highlight w:val="none"/>
          <w:lang w:val="en-US" w:eastAsia="zh-CN"/>
        </w:rPr>
      </w:pPr>
    </w:p>
    <w:sectPr>
      <w:headerReference r:id="rId8" w:type="default"/>
      <w:footerReference r:id="rId9"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decorative"/>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BDFC2">
    <w:pPr>
      <w:pStyle w:val="13"/>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61B39">
    <w:pPr>
      <w:pStyle w:val="13"/>
      <w:framePr w:wrap="around" w:vAnchor="text" w:hAnchor="margin" w:xAlign="center" w:y="1"/>
      <w:rPr>
        <w:rStyle w:val="25"/>
      </w:rPr>
    </w:pPr>
    <w:r>
      <w:fldChar w:fldCharType="begin"/>
    </w:r>
    <w:r>
      <w:rPr>
        <w:rStyle w:val="25"/>
      </w:rPr>
      <w:instrText xml:space="preserve">PAGE  </w:instrText>
    </w:r>
    <w:r>
      <w:fldChar w:fldCharType="end"/>
    </w:r>
  </w:p>
  <w:p w14:paraId="01B3C26E">
    <w:pPr>
      <w:pStyle w:val="1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9121E">
    <w:pPr>
      <w:pStyle w:val="13"/>
      <w:framePr w:wrap="around" w:vAnchor="text" w:hAnchor="margin" w:xAlign="center" w:y="1"/>
      <w:rPr>
        <w:rStyle w:val="25"/>
      </w:rPr>
    </w:pPr>
  </w:p>
  <w:p w14:paraId="53565A88">
    <w:pPr>
      <w:pStyle w:val="1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1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D06EF">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DD324">
    <w:pPr>
      <w:pStyle w:val="14"/>
      <w:pBdr>
        <w:bottom w:val="none" w:color="auto" w:sz="0" w:space="1"/>
      </w:pBd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A6118"/>
    <w:rsid w:val="022F3D75"/>
    <w:rsid w:val="023E0E6C"/>
    <w:rsid w:val="026517EB"/>
    <w:rsid w:val="02935B81"/>
    <w:rsid w:val="02C76577"/>
    <w:rsid w:val="03704155"/>
    <w:rsid w:val="03D459D5"/>
    <w:rsid w:val="03F014FB"/>
    <w:rsid w:val="03F36308"/>
    <w:rsid w:val="040F5693"/>
    <w:rsid w:val="045A3333"/>
    <w:rsid w:val="048B68BE"/>
    <w:rsid w:val="04ED380D"/>
    <w:rsid w:val="052A0989"/>
    <w:rsid w:val="053776B1"/>
    <w:rsid w:val="05663939"/>
    <w:rsid w:val="05A827C4"/>
    <w:rsid w:val="05CB22BB"/>
    <w:rsid w:val="05D20B0D"/>
    <w:rsid w:val="066E1DCB"/>
    <w:rsid w:val="0686237C"/>
    <w:rsid w:val="0721282E"/>
    <w:rsid w:val="074A53D1"/>
    <w:rsid w:val="07511370"/>
    <w:rsid w:val="07540E19"/>
    <w:rsid w:val="0754600F"/>
    <w:rsid w:val="07E1590B"/>
    <w:rsid w:val="07EB10F5"/>
    <w:rsid w:val="07EF6015"/>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C5D9B"/>
    <w:rsid w:val="0BE5379A"/>
    <w:rsid w:val="0BE77114"/>
    <w:rsid w:val="0C56100B"/>
    <w:rsid w:val="0C602E8E"/>
    <w:rsid w:val="0C9B273C"/>
    <w:rsid w:val="0CD617BA"/>
    <w:rsid w:val="0CEC1E7D"/>
    <w:rsid w:val="0D5E3032"/>
    <w:rsid w:val="0DB074A5"/>
    <w:rsid w:val="0E240423"/>
    <w:rsid w:val="0E4A75B0"/>
    <w:rsid w:val="0E4B355A"/>
    <w:rsid w:val="0EED009A"/>
    <w:rsid w:val="0F0715E2"/>
    <w:rsid w:val="0F27086A"/>
    <w:rsid w:val="0F875971"/>
    <w:rsid w:val="101D08B5"/>
    <w:rsid w:val="10615B33"/>
    <w:rsid w:val="10780D3C"/>
    <w:rsid w:val="10857B8E"/>
    <w:rsid w:val="10874459"/>
    <w:rsid w:val="10927ABC"/>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E63024"/>
    <w:rsid w:val="13EC051C"/>
    <w:rsid w:val="13ED52C0"/>
    <w:rsid w:val="13F77A88"/>
    <w:rsid w:val="13FF3EF7"/>
    <w:rsid w:val="143D5402"/>
    <w:rsid w:val="14481E7C"/>
    <w:rsid w:val="14935A4E"/>
    <w:rsid w:val="14AB7BDB"/>
    <w:rsid w:val="15494126"/>
    <w:rsid w:val="157601E9"/>
    <w:rsid w:val="158E5532"/>
    <w:rsid w:val="15CC7688"/>
    <w:rsid w:val="15CD72AC"/>
    <w:rsid w:val="161E2DA8"/>
    <w:rsid w:val="164E02F9"/>
    <w:rsid w:val="16665843"/>
    <w:rsid w:val="168D2480"/>
    <w:rsid w:val="16E44C4A"/>
    <w:rsid w:val="16E774B2"/>
    <w:rsid w:val="16E9448F"/>
    <w:rsid w:val="172B1987"/>
    <w:rsid w:val="172D0D7B"/>
    <w:rsid w:val="17350D9E"/>
    <w:rsid w:val="176E793C"/>
    <w:rsid w:val="17866BE5"/>
    <w:rsid w:val="17AA23CB"/>
    <w:rsid w:val="17B94889"/>
    <w:rsid w:val="17CA6350"/>
    <w:rsid w:val="17D95BB8"/>
    <w:rsid w:val="17ED18D3"/>
    <w:rsid w:val="183D0F5D"/>
    <w:rsid w:val="18641DA2"/>
    <w:rsid w:val="186C02C4"/>
    <w:rsid w:val="18D41847"/>
    <w:rsid w:val="192B2366"/>
    <w:rsid w:val="19455D09"/>
    <w:rsid w:val="19650358"/>
    <w:rsid w:val="19DB2B72"/>
    <w:rsid w:val="1A045DC3"/>
    <w:rsid w:val="1A0E7954"/>
    <w:rsid w:val="1BCE4119"/>
    <w:rsid w:val="1BD85EAD"/>
    <w:rsid w:val="1C274108"/>
    <w:rsid w:val="1C355BA8"/>
    <w:rsid w:val="1C420FD5"/>
    <w:rsid w:val="1C540E62"/>
    <w:rsid w:val="1CA86737"/>
    <w:rsid w:val="1CD37CCF"/>
    <w:rsid w:val="1CDB2579"/>
    <w:rsid w:val="1D397EC9"/>
    <w:rsid w:val="1D7B3892"/>
    <w:rsid w:val="1D9F6FB2"/>
    <w:rsid w:val="1DA768DB"/>
    <w:rsid w:val="1DE30541"/>
    <w:rsid w:val="1DEB07C1"/>
    <w:rsid w:val="1E617AE2"/>
    <w:rsid w:val="1E8E323C"/>
    <w:rsid w:val="1EB21D0C"/>
    <w:rsid w:val="1F1A04DE"/>
    <w:rsid w:val="1F3552C7"/>
    <w:rsid w:val="1F6F1B02"/>
    <w:rsid w:val="1FB12795"/>
    <w:rsid w:val="200719D9"/>
    <w:rsid w:val="20550730"/>
    <w:rsid w:val="20721887"/>
    <w:rsid w:val="20B5410E"/>
    <w:rsid w:val="20BE4D85"/>
    <w:rsid w:val="21143E2B"/>
    <w:rsid w:val="213328FA"/>
    <w:rsid w:val="214D67E7"/>
    <w:rsid w:val="214E39D9"/>
    <w:rsid w:val="21AE1995"/>
    <w:rsid w:val="22256FC9"/>
    <w:rsid w:val="22296F81"/>
    <w:rsid w:val="22355B6E"/>
    <w:rsid w:val="22422E41"/>
    <w:rsid w:val="22837B15"/>
    <w:rsid w:val="22996B94"/>
    <w:rsid w:val="229D303A"/>
    <w:rsid w:val="22F54A23"/>
    <w:rsid w:val="231150AD"/>
    <w:rsid w:val="238263B0"/>
    <w:rsid w:val="23D408C6"/>
    <w:rsid w:val="23DC6E7B"/>
    <w:rsid w:val="2435722E"/>
    <w:rsid w:val="243F5C4A"/>
    <w:rsid w:val="249146F7"/>
    <w:rsid w:val="24DC6388"/>
    <w:rsid w:val="24EC13C2"/>
    <w:rsid w:val="252C1E57"/>
    <w:rsid w:val="254060AD"/>
    <w:rsid w:val="257B0F03"/>
    <w:rsid w:val="25825C7A"/>
    <w:rsid w:val="25A716A7"/>
    <w:rsid w:val="25CE327D"/>
    <w:rsid w:val="25F139CA"/>
    <w:rsid w:val="26143832"/>
    <w:rsid w:val="2620319C"/>
    <w:rsid w:val="26824487"/>
    <w:rsid w:val="269B185D"/>
    <w:rsid w:val="26D406C1"/>
    <w:rsid w:val="276566DF"/>
    <w:rsid w:val="277F1F7D"/>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944F41"/>
    <w:rsid w:val="2ADB405B"/>
    <w:rsid w:val="2AF22485"/>
    <w:rsid w:val="2B040F10"/>
    <w:rsid w:val="2B154939"/>
    <w:rsid w:val="2B1D3BDB"/>
    <w:rsid w:val="2B5E66CE"/>
    <w:rsid w:val="2B5F657F"/>
    <w:rsid w:val="2BF22CB5"/>
    <w:rsid w:val="2C3A399C"/>
    <w:rsid w:val="2C4B08A3"/>
    <w:rsid w:val="2C7E592F"/>
    <w:rsid w:val="2CD55510"/>
    <w:rsid w:val="2D7C3427"/>
    <w:rsid w:val="2EA4738B"/>
    <w:rsid w:val="2EF1598B"/>
    <w:rsid w:val="2F4F1344"/>
    <w:rsid w:val="2F5E2177"/>
    <w:rsid w:val="2F610283"/>
    <w:rsid w:val="2F634EE2"/>
    <w:rsid w:val="2FBC28E3"/>
    <w:rsid w:val="2FC00212"/>
    <w:rsid w:val="2FD315A0"/>
    <w:rsid w:val="2FF45B24"/>
    <w:rsid w:val="30086BFF"/>
    <w:rsid w:val="30395B96"/>
    <w:rsid w:val="304E451E"/>
    <w:rsid w:val="30710A79"/>
    <w:rsid w:val="309F44FF"/>
    <w:rsid w:val="30BB1E83"/>
    <w:rsid w:val="30E4079A"/>
    <w:rsid w:val="31406FDD"/>
    <w:rsid w:val="31707DDD"/>
    <w:rsid w:val="31A579E7"/>
    <w:rsid w:val="31A90F01"/>
    <w:rsid w:val="31C86BDA"/>
    <w:rsid w:val="32396F25"/>
    <w:rsid w:val="32537C5D"/>
    <w:rsid w:val="32E43941"/>
    <w:rsid w:val="33502D99"/>
    <w:rsid w:val="337F0F1C"/>
    <w:rsid w:val="34045566"/>
    <w:rsid w:val="34181F9A"/>
    <w:rsid w:val="342530EF"/>
    <w:rsid w:val="34782B6D"/>
    <w:rsid w:val="34886716"/>
    <w:rsid w:val="34C2344F"/>
    <w:rsid w:val="34E07E4F"/>
    <w:rsid w:val="35247985"/>
    <w:rsid w:val="35284C04"/>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DD11A6"/>
    <w:rsid w:val="3A25349F"/>
    <w:rsid w:val="3A43428E"/>
    <w:rsid w:val="3A6B7341"/>
    <w:rsid w:val="3AE27603"/>
    <w:rsid w:val="3AEF3ACE"/>
    <w:rsid w:val="3AFE05F7"/>
    <w:rsid w:val="3B0E6FA8"/>
    <w:rsid w:val="3B293089"/>
    <w:rsid w:val="3B3F55B8"/>
    <w:rsid w:val="3B44358E"/>
    <w:rsid w:val="3B8B22B1"/>
    <w:rsid w:val="3B8B6671"/>
    <w:rsid w:val="3BB20947"/>
    <w:rsid w:val="3BCD02B3"/>
    <w:rsid w:val="3BCF6241"/>
    <w:rsid w:val="3C00782B"/>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3208A1"/>
    <w:rsid w:val="3E7E3AE6"/>
    <w:rsid w:val="3E9E427D"/>
    <w:rsid w:val="3EB66CCD"/>
    <w:rsid w:val="3EBA7094"/>
    <w:rsid w:val="3ED23E32"/>
    <w:rsid w:val="3ED52753"/>
    <w:rsid w:val="3EE15E23"/>
    <w:rsid w:val="3F1A64DC"/>
    <w:rsid w:val="3F826E18"/>
    <w:rsid w:val="402D47C9"/>
    <w:rsid w:val="403A57EB"/>
    <w:rsid w:val="404C7FFE"/>
    <w:rsid w:val="40676A47"/>
    <w:rsid w:val="40C559FD"/>
    <w:rsid w:val="41577B5D"/>
    <w:rsid w:val="415E7BFF"/>
    <w:rsid w:val="41EC33D7"/>
    <w:rsid w:val="4222708E"/>
    <w:rsid w:val="426506CF"/>
    <w:rsid w:val="42674D95"/>
    <w:rsid w:val="42C561F5"/>
    <w:rsid w:val="42E10B89"/>
    <w:rsid w:val="42F62E13"/>
    <w:rsid w:val="43443D72"/>
    <w:rsid w:val="434877D8"/>
    <w:rsid w:val="434F03DE"/>
    <w:rsid w:val="43936CA2"/>
    <w:rsid w:val="43B808F8"/>
    <w:rsid w:val="444A0304"/>
    <w:rsid w:val="444E7CA8"/>
    <w:rsid w:val="44F96048"/>
    <w:rsid w:val="45225864"/>
    <w:rsid w:val="45284A0F"/>
    <w:rsid w:val="452F40CC"/>
    <w:rsid w:val="455F1BA2"/>
    <w:rsid w:val="45631DE6"/>
    <w:rsid w:val="456B06C9"/>
    <w:rsid w:val="458539AC"/>
    <w:rsid w:val="45C60805"/>
    <w:rsid w:val="45F35D2E"/>
    <w:rsid w:val="46077F91"/>
    <w:rsid w:val="46963A2E"/>
    <w:rsid w:val="469837E9"/>
    <w:rsid w:val="46DE35DF"/>
    <w:rsid w:val="46F71824"/>
    <w:rsid w:val="472F6B34"/>
    <w:rsid w:val="473F5DDD"/>
    <w:rsid w:val="47415DF9"/>
    <w:rsid w:val="476D241D"/>
    <w:rsid w:val="477771A3"/>
    <w:rsid w:val="478E6941"/>
    <w:rsid w:val="47C618D6"/>
    <w:rsid w:val="484256D6"/>
    <w:rsid w:val="48545C58"/>
    <w:rsid w:val="48885DB2"/>
    <w:rsid w:val="48934611"/>
    <w:rsid w:val="48BD64DD"/>
    <w:rsid w:val="48D06B18"/>
    <w:rsid w:val="494B3E8B"/>
    <w:rsid w:val="4983024C"/>
    <w:rsid w:val="49A63EF1"/>
    <w:rsid w:val="49D70C24"/>
    <w:rsid w:val="4A617E1F"/>
    <w:rsid w:val="4AA63EC3"/>
    <w:rsid w:val="4AB93531"/>
    <w:rsid w:val="4ACC6915"/>
    <w:rsid w:val="4BB23021"/>
    <w:rsid w:val="4BD25472"/>
    <w:rsid w:val="4C2A705C"/>
    <w:rsid w:val="4C657056"/>
    <w:rsid w:val="4C6E544A"/>
    <w:rsid w:val="4D122BF3"/>
    <w:rsid w:val="4D5F2D35"/>
    <w:rsid w:val="4D764FBA"/>
    <w:rsid w:val="4D766398"/>
    <w:rsid w:val="4D7A44C1"/>
    <w:rsid w:val="4DA20A88"/>
    <w:rsid w:val="4DD4528D"/>
    <w:rsid w:val="4DF24E96"/>
    <w:rsid w:val="4E010DC6"/>
    <w:rsid w:val="4E077249"/>
    <w:rsid w:val="4E2E4D08"/>
    <w:rsid w:val="4E5A7C30"/>
    <w:rsid w:val="4E727955"/>
    <w:rsid w:val="4E8D38D2"/>
    <w:rsid w:val="4E9C24FE"/>
    <w:rsid w:val="4EA94F21"/>
    <w:rsid w:val="4EC024EA"/>
    <w:rsid w:val="4ECF13C9"/>
    <w:rsid w:val="4ED225C5"/>
    <w:rsid w:val="4F720CD1"/>
    <w:rsid w:val="4F9E3301"/>
    <w:rsid w:val="4FA465B8"/>
    <w:rsid w:val="4FBB0C02"/>
    <w:rsid w:val="4FD2359B"/>
    <w:rsid w:val="4FDC68BF"/>
    <w:rsid w:val="4FF537B6"/>
    <w:rsid w:val="501E3056"/>
    <w:rsid w:val="502B5150"/>
    <w:rsid w:val="50453BE5"/>
    <w:rsid w:val="50674285"/>
    <w:rsid w:val="5069710A"/>
    <w:rsid w:val="507E5F1B"/>
    <w:rsid w:val="50A4750D"/>
    <w:rsid w:val="50B82E88"/>
    <w:rsid w:val="50BA1FB8"/>
    <w:rsid w:val="50E6602D"/>
    <w:rsid w:val="50FA2CEF"/>
    <w:rsid w:val="50FE0569"/>
    <w:rsid w:val="51510BE7"/>
    <w:rsid w:val="51592A60"/>
    <w:rsid w:val="51744496"/>
    <w:rsid w:val="522A1B75"/>
    <w:rsid w:val="52322221"/>
    <w:rsid w:val="5254404C"/>
    <w:rsid w:val="5263104F"/>
    <w:rsid w:val="526A015C"/>
    <w:rsid w:val="52902C3D"/>
    <w:rsid w:val="52967998"/>
    <w:rsid w:val="529B3314"/>
    <w:rsid w:val="52EF249C"/>
    <w:rsid w:val="53013FCD"/>
    <w:rsid w:val="534D59E4"/>
    <w:rsid w:val="53744FA3"/>
    <w:rsid w:val="539F391C"/>
    <w:rsid w:val="53C61A0F"/>
    <w:rsid w:val="53FD32A8"/>
    <w:rsid w:val="54A31759"/>
    <w:rsid w:val="54AC77F1"/>
    <w:rsid w:val="54B13489"/>
    <w:rsid w:val="54FE5AC0"/>
    <w:rsid w:val="55086E0C"/>
    <w:rsid w:val="552223D9"/>
    <w:rsid w:val="552763E6"/>
    <w:rsid w:val="55396617"/>
    <w:rsid w:val="55452810"/>
    <w:rsid w:val="556A4F20"/>
    <w:rsid w:val="55833339"/>
    <w:rsid w:val="55AE459E"/>
    <w:rsid w:val="55D2387C"/>
    <w:rsid w:val="55F42D22"/>
    <w:rsid w:val="55F459D8"/>
    <w:rsid w:val="56377C2D"/>
    <w:rsid w:val="56771FE4"/>
    <w:rsid w:val="56E63CB2"/>
    <w:rsid w:val="574716A2"/>
    <w:rsid w:val="57672DA3"/>
    <w:rsid w:val="576A2D9C"/>
    <w:rsid w:val="5789053F"/>
    <w:rsid w:val="57A50805"/>
    <w:rsid w:val="57CB3320"/>
    <w:rsid w:val="57FB0599"/>
    <w:rsid w:val="57FF0273"/>
    <w:rsid w:val="58071B12"/>
    <w:rsid w:val="583B688C"/>
    <w:rsid w:val="583C5D29"/>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C145564"/>
    <w:rsid w:val="5C3D6970"/>
    <w:rsid w:val="5C8D4730"/>
    <w:rsid w:val="5D487528"/>
    <w:rsid w:val="5D490BB8"/>
    <w:rsid w:val="5D6B4E4A"/>
    <w:rsid w:val="5D820C77"/>
    <w:rsid w:val="5DED1414"/>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C36B2"/>
    <w:rsid w:val="60057CBB"/>
    <w:rsid w:val="60125EE4"/>
    <w:rsid w:val="6014582C"/>
    <w:rsid w:val="601E18C0"/>
    <w:rsid w:val="60624750"/>
    <w:rsid w:val="60655CC8"/>
    <w:rsid w:val="60BB5DFC"/>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8F06B9"/>
    <w:rsid w:val="63A937FE"/>
    <w:rsid w:val="64343DCD"/>
    <w:rsid w:val="644266E4"/>
    <w:rsid w:val="64562CA2"/>
    <w:rsid w:val="647F12C0"/>
    <w:rsid w:val="64D43BB1"/>
    <w:rsid w:val="64E562DD"/>
    <w:rsid w:val="64EE72F7"/>
    <w:rsid w:val="64FC314E"/>
    <w:rsid w:val="65107B03"/>
    <w:rsid w:val="654145AA"/>
    <w:rsid w:val="654E3081"/>
    <w:rsid w:val="65B22774"/>
    <w:rsid w:val="65DD57B5"/>
    <w:rsid w:val="66073FA5"/>
    <w:rsid w:val="660F68F1"/>
    <w:rsid w:val="66282447"/>
    <w:rsid w:val="66863951"/>
    <w:rsid w:val="66F35AF0"/>
    <w:rsid w:val="670E7BDC"/>
    <w:rsid w:val="68205F11"/>
    <w:rsid w:val="6826671D"/>
    <w:rsid w:val="68303C5A"/>
    <w:rsid w:val="68761B03"/>
    <w:rsid w:val="6884144A"/>
    <w:rsid w:val="689B2842"/>
    <w:rsid w:val="692929C9"/>
    <w:rsid w:val="6949691B"/>
    <w:rsid w:val="69E36F26"/>
    <w:rsid w:val="6A8023DD"/>
    <w:rsid w:val="6AA277E9"/>
    <w:rsid w:val="6B142F59"/>
    <w:rsid w:val="6B3F31FC"/>
    <w:rsid w:val="6B520650"/>
    <w:rsid w:val="6BA505A7"/>
    <w:rsid w:val="6C0B19A4"/>
    <w:rsid w:val="6C150C79"/>
    <w:rsid w:val="6C2F4CB4"/>
    <w:rsid w:val="6C450EF0"/>
    <w:rsid w:val="6C47127D"/>
    <w:rsid w:val="6C572194"/>
    <w:rsid w:val="6C733C7B"/>
    <w:rsid w:val="6D2A440F"/>
    <w:rsid w:val="6D596CF4"/>
    <w:rsid w:val="6D8E6FF3"/>
    <w:rsid w:val="6D975C3C"/>
    <w:rsid w:val="6DD4231C"/>
    <w:rsid w:val="6DF42310"/>
    <w:rsid w:val="6E545DED"/>
    <w:rsid w:val="6EBF08CD"/>
    <w:rsid w:val="6ED8429D"/>
    <w:rsid w:val="6EF357A9"/>
    <w:rsid w:val="6F03410B"/>
    <w:rsid w:val="6F122D5A"/>
    <w:rsid w:val="6F4E2668"/>
    <w:rsid w:val="6F547DB4"/>
    <w:rsid w:val="6F5F0058"/>
    <w:rsid w:val="6F6D70DC"/>
    <w:rsid w:val="6F8A0689"/>
    <w:rsid w:val="6FBB68F4"/>
    <w:rsid w:val="6FCA5A57"/>
    <w:rsid w:val="70315ABC"/>
    <w:rsid w:val="70AA5B96"/>
    <w:rsid w:val="70AC7AC8"/>
    <w:rsid w:val="70C527E2"/>
    <w:rsid w:val="70D421A3"/>
    <w:rsid w:val="70D73B74"/>
    <w:rsid w:val="710870BC"/>
    <w:rsid w:val="71241F4D"/>
    <w:rsid w:val="71C84186"/>
    <w:rsid w:val="71CB182F"/>
    <w:rsid w:val="7202437F"/>
    <w:rsid w:val="722271E0"/>
    <w:rsid w:val="72631EC7"/>
    <w:rsid w:val="72641D42"/>
    <w:rsid w:val="72731008"/>
    <w:rsid w:val="72911492"/>
    <w:rsid w:val="73123AD6"/>
    <w:rsid w:val="7327134F"/>
    <w:rsid w:val="73832D6F"/>
    <w:rsid w:val="73E368AE"/>
    <w:rsid w:val="73F21C7A"/>
    <w:rsid w:val="7416093F"/>
    <w:rsid w:val="746F303B"/>
    <w:rsid w:val="74BC6782"/>
    <w:rsid w:val="7504558C"/>
    <w:rsid w:val="7512724A"/>
    <w:rsid w:val="75175073"/>
    <w:rsid w:val="752E6832"/>
    <w:rsid w:val="754B0FDA"/>
    <w:rsid w:val="755248A6"/>
    <w:rsid w:val="7552615C"/>
    <w:rsid w:val="75682860"/>
    <w:rsid w:val="757565AD"/>
    <w:rsid w:val="758C6C69"/>
    <w:rsid w:val="75FF0362"/>
    <w:rsid w:val="76004806"/>
    <w:rsid w:val="761402B1"/>
    <w:rsid w:val="761E4C8C"/>
    <w:rsid w:val="76417AD8"/>
    <w:rsid w:val="767B6F5B"/>
    <w:rsid w:val="768B212E"/>
    <w:rsid w:val="7690109D"/>
    <w:rsid w:val="76D4264E"/>
    <w:rsid w:val="76F45266"/>
    <w:rsid w:val="77663C64"/>
    <w:rsid w:val="77E410F3"/>
    <w:rsid w:val="786A2E5E"/>
    <w:rsid w:val="78743289"/>
    <w:rsid w:val="78A25EF7"/>
    <w:rsid w:val="78BB6162"/>
    <w:rsid w:val="78F93092"/>
    <w:rsid w:val="79677B15"/>
    <w:rsid w:val="796A38C5"/>
    <w:rsid w:val="79954BE2"/>
    <w:rsid w:val="79D542E8"/>
    <w:rsid w:val="79E815A7"/>
    <w:rsid w:val="79F40A78"/>
    <w:rsid w:val="7A3731F1"/>
    <w:rsid w:val="7A413658"/>
    <w:rsid w:val="7A7D22BB"/>
    <w:rsid w:val="7AAB5D93"/>
    <w:rsid w:val="7ADA324A"/>
    <w:rsid w:val="7ADF3975"/>
    <w:rsid w:val="7AF633E2"/>
    <w:rsid w:val="7B242537"/>
    <w:rsid w:val="7B310FBD"/>
    <w:rsid w:val="7BCB60E0"/>
    <w:rsid w:val="7BD14F61"/>
    <w:rsid w:val="7BDE5535"/>
    <w:rsid w:val="7C0C3ED0"/>
    <w:rsid w:val="7C1F4015"/>
    <w:rsid w:val="7C3255A3"/>
    <w:rsid w:val="7C41317D"/>
    <w:rsid w:val="7C4C6E5A"/>
    <w:rsid w:val="7C5A2FDE"/>
    <w:rsid w:val="7C63220F"/>
    <w:rsid w:val="7CA35578"/>
    <w:rsid w:val="7CA51274"/>
    <w:rsid w:val="7CB345FF"/>
    <w:rsid w:val="7D020CA4"/>
    <w:rsid w:val="7D2F6B86"/>
    <w:rsid w:val="7D4C0957"/>
    <w:rsid w:val="7D98342B"/>
    <w:rsid w:val="7DF42174"/>
    <w:rsid w:val="7E3F180B"/>
    <w:rsid w:val="7E5C7CF2"/>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autoRedefin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autoRedefine/>
    <w:unhideWhenUsed/>
    <w:qFormat/>
    <w:uiPriority w:val="99"/>
    <w:pPr>
      <w:jc w:val="left"/>
    </w:pPr>
  </w:style>
  <w:style w:type="paragraph" w:styleId="7">
    <w:name w:val="Body Text"/>
    <w:basedOn w:val="1"/>
    <w:next w:val="8"/>
    <w:autoRedefine/>
    <w:qFormat/>
    <w:uiPriority w:val="0"/>
    <w:pPr>
      <w:spacing w:line="380" w:lineRule="exact"/>
    </w:pPr>
    <w:rPr>
      <w:sz w:val="24"/>
    </w:rPr>
  </w:style>
  <w:style w:type="paragraph" w:styleId="8">
    <w:name w:val="Body Text First Indent"/>
    <w:basedOn w:val="7"/>
    <w:next w:val="9"/>
    <w:qFormat/>
    <w:uiPriority w:val="0"/>
    <w:pPr>
      <w:spacing w:after="120" w:line="240" w:lineRule="auto"/>
      <w:ind w:firstLine="100" w:firstLineChars="100"/>
    </w:pPr>
    <w:rPr>
      <w:sz w:val="21"/>
    </w:rPr>
  </w:style>
  <w:style w:type="paragraph" w:styleId="9">
    <w:name w:val="toc 6"/>
    <w:basedOn w:val="1"/>
    <w:next w:val="1"/>
    <w:autoRedefine/>
    <w:unhideWhenUsed/>
    <w:qFormat/>
    <w:uiPriority w:val="39"/>
    <w:pPr>
      <w:ind w:left="1050"/>
      <w:jc w:val="left"/>
    </w:pPr>
    <w:rPr>
      <w:rFonts w:cs="Calibri"/>
      <w:sz w:val="18"/>
      <w:szCs w:val="18"/>
    </w:r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6"/>
    <w:autoRedefine/>
    <w:unhideWhenUsed/>
    <w:qFormat/>
    <w:uiPriority w:val="99"/>
    <w:rPr>
      <w:sz w:val="18"/>
      <w:szCs w:val="18"/>
    </w:rPr>
  </w:style>
  <w:style w:type="paragraph" w:styleId="13">
    <w:name w:val="footer"/>
    <w:basedOn w:val="1"/>
    <w:link w:val="34"/>
    <w:autoRedefine/>
    <w:unhideWhenUsed/>
    <w:qFormat/>
    <w:uiPriority w:val="99"/>
    <w:pPr>
      <w:tabs>
        <w:tab w:val="center" w:pos="4153"/>
        <w:tab w:val="right" w:pos="8306"/>
      </w:tabs>
      <w:snapToGrid w:val="0"/>
      <w:jc w:val="left"/>
    </w:pPr>
    <w:rPr>
      <w:sz w:val="18"/>
      <w:szCs w:val="18"/>
    </w:rPr>
  </w:style>
  <w:style w:type="paragraph" w:styleId="14">
    <w:name w:val="header"/>
    <w:basedOn w:val="1"/>
    <w:link w:val="33"/>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rPr>
      <w:rFonts w:eastAsia="黑体"/>
      <w:sz w:val="28"/>
    </w:rPr>
  </w:style>
  <w:style w:type="paragraph" w:styleId="16">
    <w:name w:val="Subtitle"/>
    <w:basedOn w:val="1"/>
    <w:next w:val="1"/>
    <w:link w:val="53"/>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2"/>
    <w:autoRedefine/>
    <w:qFormat/>
    <w:uiPriority w:val="10"/>
    <w:pPr>
      <w:spacing w:before="60" w:after="60"/>
      <w:jc w:val="center"/>
      <w:outlineLvl w:val="0"/>
    </w:pPr>
    <w:rPr>
      <w:rFonts w:ascii="Cambria" w:hAnsi="Cambria" w:cs="Times New Roman"/>
      <w:b/>
      <w:bCs/>
      <w:szCs w:val="32"/>
    </w:rPr>
  </w:style>
  <w:style w:type="paragraph" w:styleId="20">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0"/>
    <w:rPr>
      <w:b/>
    </w:rPr>
  </w:style>
  <w:style w:type="character" w:styleId="25">
    <w:name w:val="page number"/>
    <w:basedOn w:val="23"/>
    <w:qFormat/>
    <w:uiPriority w:val="0"/>
  </w:style>
  <w:style w:type="character" w:styleId="26">
    <w:name w:val="FollowedHyperlink"/>
    <w:basedOn w:val="23"/>
    <w:unhideWhenUsed/>
    <w:qFormat/>
    <w:uiPriority w:val="99"/>
    <w:rPr>
      <w:color w:val="525252"/>
      <w:sz w:val="27"/>
      <w:szCs w:val="27"/>
      <w:u w:val="none"/>
    </w:rPr>
  </w:style>
  <w:style w:type="character" w:styleId="27">
    <w:name w:val="Emphasis"/>
    <w:basedOn w:val="23"/>
    <w:qFormat/>
    <w:uiPriority w:val="20"/>
  </w:style>
  <w:style w:type="character" w:styleId="28">
    <w:name w:val="HTML Definition"/>
    <w:basedOn w:val="23"/>
    <w:autoRedefine/>
    <w:unhideWhenUsed/>
    <w:qFormat/>
    <w:uiPriority w:val="99"/>
  </w:style>
  <w:style w:type="character" w:styleId="29">
    <w:name w:val="HTML Variable"/>
    <w:basedOn w:val="23"/>
    <w:autoRedefine/>
    <w:unhideWhenUsed/>
    <w:qFormat/>
    <w:uiPriority w:val="99"/>
  </w:style>
  <w:style w:type="character" w:styleId="30">
    <w:name w:val="Hyperlink"/>
    <w:basedOn w:val="23"/>
    <w:unhideWhenUsed/>
    <w:qFormat/>
    <w:uiPriority w:val="99"/>
    <w:rPr>
      <w:color w:val="0000FF"/>
      <w:u w:val="single"/>
    </w:rPr>
  </w:style>
  <w:style w:type="character" w:styleId="31">
    <w:name w:val="HTML Code"/>
    <w:basedOn w:val="23"/>
    <w:unhideWhenUsed/>
    <w:qFormat/>
    <w:uiPriority w:val="99"/>
    <w:rPr>
      <w:rFonts w:ascii="Courier New" w:hAnsi="Courier New"/>
      <w:sz w:val="20"/>
    </w:rPr>
  </w:style>
  <w:style w:type="character" w:styleId="32">
    <w:name w:val="HTML Cite"/>
    <w:basedOn w:val="23"/>
    <w:autoRedefine/>
    <w:unhideWhenUsed/>
    <w:qFormat/>
    <w:uiPriority w:val="99"/>
  </w:style>
  <w:style w:type="character" w:customStyle="1" w:styleId="33">
    <w:name w:val="页眉 Char"/>
    <w:basedOn w:val="23"/>
    <w:link w:val="14"/>
    <w:autoRedefine/>
    <w:qFormat/>
    <w:uiPriority w:val="99"/>
    <w:rPr>
      <w:sz w:val="18"/>
      <w:szCs w:val="18"/>
    </w:rPr>
  </w:style>
  <w:style w:type="character" w:customStyle="1" w:styleId="34">
    <w:name w:val="页脚 Char"/>
    <w:basedOn w:val="23"/>
    <w:link w:val="13"/>
    <w:autoRedefine/>
    <w:qFormat/>
    <w:uiPriority w:val="99"/>
    <w:rPr>
      <w:sz w:val="18"/>
      <w:szCs w:val="18"/>
    </w:rPr>
  </w:style>
  <w:style w:type="character" w:customStyle="1" w:styleId="35">
    <w:name w:val="font31"/>
    <w:basedOn w:val="23"/>
    <w:qFormat/>
    <w:uiPriority w:val="0"/>
    <w:rPr>
      <w:rFonts w:hint="eastAsia" w:ascii="宋体" w:hAnsi="宋体" w:eastAsia="宋体" w:cs="宋体"/>
      <w:color w:val="000000"/>
      <w:sz w:val="32"/>
      <w:szCs w:val="32"/>
      <w:u w:val="none"/>
    </w:rPr>
  </w:style>
  <w:style w:type="character" w:customStyle="1" w:styleId="36">
    <w:name w:val="批注框文本 Char"/>
    <w:basedOn w:val="23"/>
    <w:link w:val="12"/>
    <w:semiHidden/>
    <w:qFormat/>
    <w:uiPriority w:val="99"/>
    <w:rPr>
      <w:kern w:val="2"/>
      <w:sz w:val="18"/>
      <w:szCs w:val="18"/>
    </w:rPr>
  </w:style>
  <w:style w:type="paragraph" w:customStyle="1" w:styleId="37">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8">
    <w:name w:val="正文缩进_0"/>
    <w:basedOn w:val="37"/>
    <w:autoRedefine/>
    <w:qFormat/>
    <w:uiPriority w:val="0"/>
    <w:pPr>
      <w:ind w:firstLine="420"/>
    </w:pPr>
    <w:rPr>
      <w:rFonts w:ascii="Calibri" w:hAnsi="Calibri"/>
      <w:kern w:val="2"/>
      <w:sz w:val="21"/>
    </w:rPr>
  </w:style>
  <w:style w:type="paragraph" w:customStyle="1" w:styleId="39">
    <w:name w:val="Normal_3"/>
    <w:qFormat/>
    <w:uiPriority w:val="0"/>
    <w:rPr>
      <w:rFonts w:ascii="黑体" w:hAnsi="黑体" w:eastAsia="黑体" w:cs="Times New Roman"/>
      <w:b/>
      <w:sz w:val="32"/>
      <w:szCs w:val="24"/>
      <w:lang w:val="en-US" w:eastAsia="zh-CN" w:bidi="ar-SA"/>
    </w:rPr>
  </w:style>
  <w:style w:type="paragraph" w:customStyle="1" w:styleId="40">
    <w:name w:val="List Paragraph"/>
    <w:basedOn w:val="1"/>
    <w:autoRedefine/>
    <w:qFormat/>
    <w:uiPriority w:val="1"/>
    <w:pPr>
      <w:spacing w:before="152"/>
      <w:ind w:left="649" w:hanging="530"/>
    </w:pPr>
    <w:rPr>
      <w:rFonts w:ascii="等线" w:hAnsi="等线" w:eastAsia="等线" w:cs="等线"/>
      <w:lang w:val="zh-CN" w:bidi="zh-CN"/>
    </w:rPr>
  </w:style>
  <w:style w:type="paragraph" w:customStyle="1" w:styleId="41">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3">
    <w:name w:val="正文缩进_0_0"/>
    <w:basedOn w:val="44"/>
    <w:autoRedefine/>
    <w:qFormat/>
    <w:uiPriority w:val="0"/>
    <w:pPr>
      <w:widowControl/>
      <w:ind w:firstLine="420"/>
      <w:jc w:val="left"/>
    </w:pPr>
    <w:rPr>
      <w:rFonts w:ascii="Times New Roman" w:hAnsi="Times New Roman"/>
      <w:sz w:val="20"/>
      <w:szCs w:val="24"/>
    </w:rPr>
  </w:style>
  <w:style w:type="paragraph" w:customStyle="1" w:styleId="44">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5">
    <w:name w:val="Normal_5"/>
    <w:autoRedefine/>
    <w:qFormat/>
    <w:uiPriority w:val="0"/>
    <w:rPr>
      <w:rFonts w:ascii="黑体" w:hAnsi="黑体" w:eastAsia="黑体" w:cs="Times New Roman"/>
      <w:b/>
      <w:sz w:val="32"/>
      <w:szCs w:val="24"/>
      <w:lang w:val="en-US" w:eastAsia="zh-CN" w:bidi="ar-SA"/>
    </w:rPr>
  </w:style>
  <w:style w:type="paragraph" w:customStyle="1" w:styleId="46">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7">
    <w:name w:val="正文缩进_2"/>
    <w:basedOn w:val="46"/>
    <w:autoRedefine/>
    <w:qFormat/>
    <w:uiPriority w:val="0"/>
    <w:pPr>
      <w:widowControl/>
      <w:ind w:firstLine="420"/>
      <w:jc w:val="left"/>
    </w:pPr>
    <w:rPr>
      <w:rFonts w:ascii="Times New Roman" w:hAnsi="Times New Roman"/>
      <w:sz w:val="20"/>
      <w:szCs w:val="24"/>
    </w:rPr>
  </w:style>
  <w:style w:type="character" w:customStyle="1" w:styleId="48">
    <w:name w:val="hover5"/>
    <w:basedOn w:val="23"/>
    <w:autoRedefine/>
    <w:qFormat/>
    <w:uiPriority w:val="0"/>
  </w:style>
  <w:style w:type="paragraph" w:customStyle="1" w:styleId="49">
    <w:name w:val="zhang"/>
    <w:basedOn w:val="1"/>
    <w:autoRedefine/>
    <w:qFormat/>
    <w:uiPriority w:val="0"/>
    <w:pPr>
      <w:spacing w:before="100" w:beforeLines="0" w:beforeAutospacing="1" w:after="100" w:afterLines="0" w:afterAutospacing="1"/>
    </w:pPr>
    <w:rPr>
      <w:b/>
      <w:bCs/>
      <w:smallCaps/>
      <w:color w:val="000000"/>
      <w:sz w:val="20"/>
      <w:szCs w:val="20"/>
    </w:rPr>
  </w:style>
  <w:style w:type="paragraph" w:customStyle="1" w:styleId="50">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1">
    <w:name w:val="p0"/>
    <w:basedOn w:val="1"/>
    <w:autoRedefine/>
    <w:qFormat/>
    <w:uiPriority w:val="0"/>
    <w:pPr>
      <w:jc w:val="both"/>
    </w:pPr>
    <w:rPr>
      <w:rFonts w:ascii="Times New Roman" w:hAnsi="Times New Roman" w:cs="Times New Roman"/>
      <w:sz w:val="21"/>
      <w:szCs w:val="21"/>
    </w:rPr>
  </w:style>
  <w:style w:type="character" w:customStyle="1" w:styleId="52">
    <w:name w:val="标题 Char"/>
    <w:link w:val="19"/>
    <w:autoRedefine/>
    <w:qFormat/>
    <w:uiPriority w:val="10"/>
    <w:rPr>
      <w:rFonts w:ascii="Cambria" w:hAnsi="Cambria" w:cs="Times New Roman"/>
      <w:b/>
      <w:bCs/>
      <w:szCs w:val="32"/>
    </w:rPr>
  </w:style>
  <w:style w:type="character" w:customStyle="1" w:styleId="53">
    <w:name w:val="副标题 Char"/>
    <w:link w:val="16"/>
    <w:autoRedefine/>
    <w:qFormat/>
    <w:uiPriority w:val="11"/>
    <w:rPr>
      <w:rFonts w:ascii="Calibri Light" w:hAnsi="Calibri Light" w:cs="Times New Roman"/>
      <w:b/>
      <w:bCs/>
      <w:kern w:val="28"/>
      <w:sz w:val="32"/>
      <w:szCs w:val="32"/>
    </w:rPr>
  </w:style>
  <w:style w:type="paragraph" w:customStyle="1" w:styleId="54">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5">
    <w:name w:val="表格文字"/>
    <w:basedOn w:val="1"/>
    <w:qFormat/>
    <w:uiPriority w:val="99"/>
    <w:pPr>
      <w:spacing w:before="25" w:after="25"/>
      <w:jc w:val="left"/>
    </w:pPr>
    <w:rPr>
      <w:bCs/>
      <w:spacing w:val="10"/>
      <w:kern w:val="0"/>
      <w:sz w:val="24"/>
    </w:rPr>
  </w:style>
  <w:style w:type="paragraph" w:customStyle="1" w:styleId="56">
    <w:name w:val="*正文"/>
    <w:basedOn w:val="1"/>
    <w:autoRedefine/>
    <w:qFormat/>
    <w:uiPriority w:val="0"/>
    <w:pPr>
      <w:tabs>
        <w:tab w:val="left" w:pos="146"/>
      </w:tabs>
      <w:spacing w:line="360" w:lineRule="auto"/>
      <w:ind w:firstLine="482"/>
    </w:pPr>
    <w:rPr>
      <w:rFonts w:cs="仿宋_GB2312"/>
      <w:sz w:val="28"/>
      <w:szCs w:val="21"/>
    </w:rPr>
  </w:style>
  <w:style w:type="paragraph" w:customStyle="1" w:styleId="57">
    <w:name w:val="UserStyle_0"/>
    <w:basedOn w:val="1"/>
    <w:autoRedefine/>
    <w:qFormat/>
    <w:uiPriority w:val="0"/>
    <w:pPr>
      <w:ind w:left="482" w:firstLine="200"/>
      <w:jc w:val="left"/>
    </w:pPr>
    <w:rPr>
      <w:szCs w:val="20"/>
    </w:rPr>
  </w:style>
  <w:style w:type="character" w:customStyle="1" w:styleId="58">
    <w:name w:val="font71"/>
    <w:basedOn w:val="23"/>
    <w:qFormat/>
    <w:uiPriority w:val="0"/>
    <w:rPr>
      <w:rFonts w:hint="eastAsia" w:ascii="微软雅黑" w:hAnsi="微软雅黑" w:eastAsia="微软雅黑" w:cs="微软雅黑"/>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ac3ec2c3-6ea8-4350-b6a5-2b2285947d22</errorID>
      <errorWord>,</errorWord>
      <group>L1_Format</group>
      <groupName>格式问题</groupName>
      <ability>L2_HalfPunc</ability>
      <abilityName>全半角检查</abilityName>
      <candidateList>
        <item>，</item>
      </candidateList>
      <explain>文本全半角错误。</explain>
      <paraID>65DFF7E7</paraID>
      <start>31</start>
      <end>32</end>
      <status>modified</status>
      <modifiedWord>，</modifiedWord>
      <trackRevisions>false</trackRevisions>
    </reviewItem>
    <reviewItem>
      <errorID>e878cb9a-140f-44c2-836d-e507706401aa</errorID>
      <errorWord>活动程序</errorWord>
      <group>L1_Knowledge</group>
      <groupName>知识性问题</groupName>
      <ability>L2_Term</ability>
      <abilityName>专业术语</abilityName>
      <candidateList>
        <item>驱动程序</item>
      </candidateList>
      <explain/>
      <paraID>450C59E5</paraID>
      <start>2</start>
      <end>6</end>
      <status>unmodified</status>
      <modifiedWord/>
      <trackRevisions>false</trackRevisions>
    </reviewItem>
    <reviewItem>
      <errorID>94944d95-4e0d-462d-af5d-f4f77dfb96d7</errorID>
      <errorWord>二个或</errorWord>
      <group>L1_Political</group>
      <groupName>政治性问题</groupName>
      <ability>L2_Unpolitical</ability>
      <abilityName>政治敏感错误</abilityName>
      <candidateList>
        <item>两个或</item>
      </candidateList>
      <explain/>
      <paraID>4EB7FA02</paraID>
      <start>110</start>
      <end>113</end>
      <status>unmodified</status>
      <modifiedWord/>
      <trackRevisions>false</trackRevisions>
    </reviewItem>
    <reviewItem>
      <errorID>ccea0ddf-88e7-4c83-ab67-744d2d4a1840</errorID>
      <errorWord>二个</errorWord>
      <group>L1_Word</group>
      <groupName>字词问题</groupName>
      <ability>L2_Typo</ability>
      <abilityName>字词错误</abilityName>
      <candidateList>
        <item>两个</item>
      </candidateList>
      <explain/>
      <paraID>4EB7FA02</paraID>
      <start>113</start>
      <end>115</end>
      <status>unmodified</status>
      <modifiedWord/>
      <trackRevisions>false</trackRevisions>
    </reviewItem>
    <reviewItem>
      <errorID>6349714d-7196-4d7e-b347-654c249b3433</errorID>
      <errorWord>:</errorWord>
      <group>L1_Format</group>
      <groupName>格式问题</groupName>
      <ability>L2_HalfPunc</ability>
      <abilityName>全半角检查</abilityName>
      <candidateList>
        <item>：</item>
      </candidateList>
      <explain>文本全半角错误。</explain>
      <paraID>7EB37290</paraID>
      <start>84</start>
      <end>85</end>
      <status>modified</status>
      <modifiedWord>：</modifiedWord>
      <trackRevisions>false</trackRevisions>
    </reviewItem>
    <reviewItem>
      <errorID>744532ab-7429-4885-a384-f0ce1efbe46e</errorID>
      <errorWord>（</errorWord>
      <group>L1_Format</group>
      <groupName>格式问题</groupName>
      <ability>L2_HalfPunc</ability>
      <abilityName>全半角检查</abilityName>
      <candidateList>
        <item>(</item>
      </candidateList>
      <explain>文本全半角错误。</explain>
      <paraID>7783AAB3</paraID>
      <start>7</start>
      <end>8</end>
      <status>modified</status>
      <modifiedWord>(</modifiedWord>
      <trackRevisions>false</trackRevisions>
    </reviewItem>
    <reviewItem>
      <errorID>d90c4b43-a03a-4dad-a6a5-26c788706801</errorID>
      <errorWord>）</errorWord>
      <group>L1_Format</group>
      <groupName>格式问题</groupName>
      <ability>L2_HalfPunc</ability>
      <abilityName>全半角检查</abilityName>
      <candidateList>
        <item>)</item>
      </candidateList>
      <explain>文本全半角错误。</explain>
      <paraID>7783AAB3</paraID>
      <start>10</start>
      <end>11</end>
      <status>modified</status>
      <modifiedWord>)</modifiedWord>
      <trackRevisions>false</trackRevisions>
    </reviewItem>
    <reviewItem>
      <errorID>3edd0af3-7ec9-427f-a8b6-23d5df8d7ccc</errorID>
      <errorWord>（</errorWord>
      <group>L1_Format</group>
      <groupName>格式问题</groupName>
      <ability>L2_HalfPunc</ability>
      <abilityName>全半角检查</abilityName>
      <candidateList>
        <item>(</item>
      </candidateList>
      <explain>文本全半角错误。</explain>
      <paraID>4D7C6F56</paraID>
      <start>8</start>
      <end>9</end>
      <status>modified</status>
      <modifiedWord>(</modifiedWord>
      <trackRevisions>false</trackRevisions>
    </reviewItem>
    <reviewItem>
      <errorID>d0a505d2-4365-4894-a9a6-6d4e417db368</errorID>
      <errorWord>）</errorWord>
      <group>L1_Format</group>
      <groupName>格式问题</groupName>
      <ability>L2_HalfPunc</ability>
      <abilityName>全半角检查</abilityName>
      <candidateList>
        <item>)</item>
      </candidateList>
      <explain>文本全半角错误。</explain>
      <paraID>4D7C6F56</paraID>
      <start>11</start>
      <end>12</end>
      <status>modified</status>
      <modifiedWord>)</modifiedWord>
      <trackRevisions>false</trackRevisions>
    </reviewItem>
    <reviewItem>
      <errorID>0e05c9f6-7eb7-4b23-abfe-da45acf5f560</errorID>
      <errorWord>（</errorWord>
      <group>L1_Format</group>
      <groupName>格式问题</groupName>
      <ability>L2_HalfPunc</ability>
      <abilityName>全半角检查</abilityName>
      <candidateList>
        <item>(</item>
      </candidateList>
      <explain>文本全半角错误。</explain>
      <paraID>4981DDEC</paraID>
      <start>8</start>
      <end>9</end>
      <status>modified</status>
      <modifiedWord>(</modifiedWord>
      <trackRevisions>false</trackRevisions>
    </reviewItem>
    <reviewItem>
      <errorID>9db23a50-5e2a-4284-a772-70088c2a2ccd</errorID>
      <errorWord>）</errorWord>
      <group>L1_Format</group>
      <groupName>格式问题</groupName>
      <ability>L2_HalfPunc</ability>
      <abilityName>全半角检查</abilityName>
      <candidateList>
        <item>)</item>
      </candidateList>
      <explain>文本全半角错误。</explain>
      <paraID>4981DDEC</paraID>
      <start>12</start>
      <end>13</end>
      <status>modified</status>
      <modifiedWord>)</modifiedWord>
      <trackRevisions>false</trackRevisions>
    </reviewItem>
    <reviewItem>
      <errorID>d89e1dba-4dc6-4e1e-934d-f89115cdca00</errorID>
      <errorWord>（</errorWord>
      <group>L1_Format</group>
      <groupName>格式问题</groupName>
      <ability>L2_HalfPunc</ability>
      <abilityName>全半角检查</abilityName>
      <candidateList>
        <item>(</item>
      </candidateList>
      <explain>文本全半角错误。</explain>
      <paraID>6D5595BC</paraID>
      <start>8</start>
      <end>9</end>
      <status>modified</status>
      <modifiedWord>(</modifiedWord>
      <trackRevisions>false</trackRevisions>
    </reviewItem>
    <reviewItem>
      <errorID>bfc9f886-7db2-46b7-9045-77a6d700777a</errorID>
      <errorWord>）</errorWord>
      <group>L1_Format</group>
      <groupName>格式问题</groupName>
      <ability>L2_HalfPunc</ability>
      <abilityName>全半角检查</abilityName>
      <candidateList>
        <item>)</item>
      </candidateList>
      <explain>文本全半角错误。</explain>
      <paraID>6D5595BC</paraID>
      <start>12</start>
      <end>13</end>
      <status>modified</status>
      <modifiedWord>)</modifiedWord>
      <trackRevisions>false</trackRevisions>
    </reviewItem>
    <reviewItem>
      <errorID>18f448b2-4607-4189-b8a3-63202d8359d1</errorID>
      <errorWord>,</errorWord>
      <group>L1_Format</group>
      <groupName>格式问题</groupName>
      <ability>L2_HalfPunc</ability>
      <abilityName>全半角检查</abilityName>
      <candidateList>
        <item>，</item>
      </candidateList>
      <explain>文本全半角错误。</explain>
      <paraID>45855360</paraID>
      <start>3</start>
      <end>4</end>
      <status>modified</status>
      <modifiedWord>，</modifiedWord>
      <trackRevisions>false</trackRevisions>
    </reviewItem>
    <reviewItem>
      <errorID>c81dc274-9bda-49af-9e1a-7d417dd33e91</errorID>
      <errorWord>,</errorWord>
      <group>L1_Format</group>
      <groupName>格式问题</groupName>
      <ability>L2_HalfPunc</ability>
      <abilityName>全半角检查</abilityName>
      <candidateList>
        <item>，</item>
      </candidateList>
      <explain>文本全半角错误。</explain>
      <paraID>6DEF8F11</paraID>
      <start>3</start>
      <end>4</end>
      <status>modified</status>
      <modifiedWord>，</modifiedWord>
      <trackRevisions>false</trackRevisions>
    </reviewItem>
    <reviewItem>
      <errorID>9d217e72-c26d-4510-817c-20cc0ceb346c</errorID>
      <errorWord>,</errorWord>
      <group>L1_Format</group>
      <groupName>格式问题</groupName>
      <ability>L2_HalfPunc</ability>
      <abilityName>全半角检查</abilityName>
      <candidateList>
        <item>，</item>
      </candidateList>
      <explain>文本全半角错误。</explain>
      <paraID>578C906B</paraID>
      <start>13</start>
      <end>14</end>
      <status>modified</status>
      <modifiedWord>，</modifiedWord>
      <trackRevisions>false</trackRevisions>
    </reviewItem>
    <reviewItem>
      <errorID>a33c5858-a81b-41a9-94b9-6a60b32c4645</errorID>
      <errorWord>,</errorWord>
      <group>L1_Format</group>
      <groupName>格式问题</groupName>
      <ability>L2_HalfPunc</ability>
      <abilityName>全半角检查</abilityName>
      <candidateList>
        <item>，</item>
      </candidateList>
      <explain>文本全半角错误。</explain>
      <paraID>578C906B</paraID>
      <start>31</start>
      <end>32</end>
      <status>modified</status>
      <modifiedWord>，</modifiedWord>
      <trackRevisions>false</trackRevisions>
    </reviewItem>
    <reviewItem>
      <errorID>fc769555-9ab6-409a-8f2e-4f451069247a</errorID>
      <errorWord>细沙</errorWord>
      <group>L1_Word</group>
      <groupName>字词问题</groupName>
      <ability>L2_Typo</ability>
      <abilityName>字词错误</abilityName>
      <candidateList>
        <item>细砂</item>
      </candidateList>
      <explain>存在发音相同字词的误用。</explain>
      <paraID>6DAB2D27</paraID>
      <start>15</start>
      <end>17</end>
      <status>unmodified</status>
      <modifiedWord/>
      <trackRevisions>false</trackRevisions>
    </reviewItem>
    <reviewItem>
      <errorID>bc4fdf73-9b69-440b-b9fc-41a22d6c5a8d</errorID>
      <errorWord>细沙</errorWord>
      <group>L1_Word</group>
      <groupName>字词问题</groupName>
      <ability>L2_Typo</ability>
      <abilityName>字词错误</abilityName>
      <candidateList>
        <item>细砂</item>
      </candidateList>
      <explain>存在发音相同字词的误用。</explain>
      <paraID>128C897A</paraID>
      <start>15</start>
      <end>17</end>
      <status>unmodified</status>
      <modifiedWord/>
      <trackRevisions>false</trackRevisions>
    </reviewItem>
    <reviewItem>
      <errorID>e4fb0473-09a2-4f9c-900b-59bb84d40004</errorID>
      <errorWord>，内</errorWord>
      <group>L1_Word</group>
      <groupName>字词问题</groupName>
      <ability>L2_Typo</ability>
      <abilityName>字词错误</abilityName>
      <candidateList>
        <item>，</item>
      </candidateList>
      <explain/>
      <paraID>21262AD3</paraID>
      <start>15</start>
      <end>16</end>
      <status>modified</status>
      <modifiedWord>，</modifiedWord>
      <trackRevisions>false</trackRevisions>
    </reviewItem>
    <reviewItem>
      <errorID>8a386739-a628-4789-b4ba-a2cfea51ab78</errorID>
      <errorWord>)</errorWord>
      <group>L1_Format</group>
      <groupName>格式问题</groupName>
      <ability>L2_HalfPunc</ability>
      <abilityName>全半角检查</abilityName>
      <candidateList>
        <item>）</item>
      </candidateList>
      <explain>文本全半角错误。</explain>
      <paraID>584551FC</paraID>
      <start>25</start>
      <end>26</end>
      <status>modified</status>
      <modifiedWord>）</modifiedWord>
      <trackRevisions>false</trackRevisions>
    </reviewItem>
    <reviewItem>
      <errorID>ccda3ae9-2d6b-460e-909f-5cd33986c027</errorID>
      <errorWord>)</errorWord>
      <group>L1_Format</group>
      <groupName>格式问题</groupName>
      <ability>L2_HalfPunc</ability>
      <abilityName>全半角检查</abilityName>
      <candidateList>
        <item>）</item>
      </candidateList>
      <explain>文本全半角错误。</explain>
      <paraID>51BB8FE5</paraID>
      <start>25</start>
      <end>26</end>
      <status>modified</status>
      <modifiedWord>）</modifiedWord>
      <trackRevisions>false</trackRevisions>
    </reviewItem>
    <reviewItem>
      <errorID>e3a07506-0459-4c9a-8daa-e9cdea78f2c6</errorID>
      <errorWord>,</errorWord>
      <group>L1_Format</group>
      <groupName>格式问题</groupName>
      <ability>L2_HalfPunc</ability>
      <abilityName>全半角检查</abilityName>
      <candidateList>
        <item>，</item>
      </candidateList>
      <explain>文本全半角错误。</explain>
      <paraID>1EBEDE31</paraID>
      <start>19</start>
      <end>20</end>
      <status>modified</status>
      <modifiedWord>，</modifiedWord>
      <trackRevisions>false</trackRevisions>
    </reviewItem>
    <reviewItem>
      <errorID>a96a3e45-713a-4d6a-b947-3a5c6bf60e62</errorID>
      <errorWord>,</errorWord>
      <group>L1_Format</group>
      <groupName>格式问题</groupName>
      <ability>L2_HalfPunc</ability>
      <abilityName>全半角检查</abilityName>
      <candidateList>
        <item>，</item>
      </candidateList>
      <explain>文本全半角错误。</explain>
      <paraID>30958E1C</paraID>
      <start>15</start>
      <end>16</end>
      <status>modified</status>
      <modifiedWord>，</modifiedWord>
      <trackRevisions>false</trackRevisions>
    </reviewItem>
    <reviewItem>
      <errorID>985fc65e-f1e9-4fb2-98a4-a71634a4ae90</errorID>
      <errorWord>:</errorWord>
      <group>L1_Format</group>
      <groupName>格式问题</groupName>
      <ability>L2_HalfPunc</ability>
      <abilityName>全半角检查</abilityName>
      <candidateList>
        <item>：</item>
      </candidateList>
      <explain>文本全半角错误。</explain>
      <paraID>3FFDE40E</paraID>
      <start>3</start>
      <end>4</end>
      <status>modified</status>
      <modifiedWord>：</modifiedWord>
      <trackRevisions>false</trackRevisions>
    </reviewItem>
    <reviewItem>
      <errorID>c3ca11b9-7225-4fbb-96dd-9cfd2a033c9e</errorID>
      <errorWord>,</errorWord>
      <group>L1_Format</group>
      <groupName>格式问题</groupName>
      <ability>L2_HalfPunc</ability>
      <abilityName>全半角检查</abilityName>
      <candidateList>
        <item>，</item>
      </candidateList>
      <explain>文本全半角错误。</explain>
      <paraID>3FFDE40E</paraID>
      <start>7</start>
      <end>8</end>
      <status>modified</status>
      <modifiedWord>，</modifiedWord>
      <trackRevisions>false</trackRevisions>
    </reviewItem>
    <reviewItem>
      <errorID>14f271d4-0e50-49dc-9109-d83577416ee7</errorID>
      <errorWord>:</errorWord>
      <group>L1_Format</group>
      <groupName>格式问题</groupName>
      <ability>L2_HalfPunc</ability>
      <abilityName>全半角检查</abilityName>
      <candidateList>
        <item>：</item>
      </candidateList>
      <explain>文本全半角错误。</explain>
      <paraID>2B683302</paraID>
      <start>4</start>
      <end>5</end>
      <status>modified</status>
      <modifiedWord>：</modifiedWord>
      <trackRevisions>false</trackRevisions>
    </reviewItem>
    <reviewItem>
      <errorID>745afe59-4ffe-4156-b809-7700d9adad28</errorID>
      <errorWord>:</errorWord>
      <group>L1_Format</group>
      <groupName>格式问题</groupName>
      <ability>L2_HalfPunc</ability>
      <abilityName>全半角检查</abilityName>
      <candidateList>
        <item>：</item>
      </candidateList>
      <explain>文本全半角错误。</explain>
      <paraID>2B683302</paraID>
      <start>21</start>
      <end>22</end>
      <status>modified</status>
      <modifiedWord>：</modifiedWord>
      <trackRevisions>false</trackRevisions>
    </reviewItem>
    <reviewItem>
      <errorID>27598381-af54-424a-9bce-0d5070351442</errorID>
      <errorWord>印刷印刷</errorWord>
      <group>L1_Word</group>
      <groupName>字词问题</groupName>
      <ability>L2_Typo</ability>
      <abilityName>字词错误</abilityName>
      <candidateList>
        <item>印刷</item>
      </candidateList>
      <explain/>
      <paraID>2B683302</paraID>
      <start>51</start>
      <end>53</end>
      <status>modified</status>
      <modifiedWord>印刷</modifiedWord>
      <trackRevisions>false</trackRevisions>
    </reviewItem>
    <reviewItem>
      <errorID>ada6ccad-bef8-47eb-a460-b8168a54cb6a</errorID>
      <errorWord>法律、法规</errorWord>
      <group>L1_Word</group>
      <groupName>字词问题</groupName>
      <ability>L2_Typo</ability>
      <abilityName>字词错误</abilityName>
      <candidateList>
        <item>法律法规</item>
      </candidateList>
      <explain/>
      <paraID>3223E930</paraID>
      <start>17</start>
      <end>22</end>
      <status>unmodified</status>
      <modifiedWord/>
      <trackRevisions>false</trackRevisions>
    </reviewItem>
    <reviewItem>
      <errorID>2693413b-1dd9-4346-a52d-d8eee8040293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485061CA</paraID>
      <start>0</start>
      <end>2</end>
      <status>modified</status>
      <modifiedWord>1.</modifiedWord>
      <trackRevisions>false</trackRevisions>
    </reviewItem>
    <reviewItem>
      <errorID>7da404af-5a10-46bf-9003-2deff5c225ca</errorID>
      <errorWord>（</errorWord>
      <group>L1_Format</group>
      <groupName>格式问题</groupName>
      <ability>L2_HalfPunc</ability>
      <abilityName>全半角检查</abilityName>
      <candidateList>
        <item>(</item>
      </candidateList>
      <explain>文本全半角错误。</explain>
      <paraID>211BDA92</paraID>
      <start>7</start>
      <end>8</end>
      <status>modified</status>
      <modifiedWord>(</modifiedWord>
      <trackRevisions>false</trackRevisions>
    </reviewItem>
    <reviewItem>
      <errorID>2c805727-9323-4d96-87e9-b3862a70d4d6</errorID>
      <errorWord>）</errorWord>
      <group>L1_Format</group>
      <groupName>格式问题</groupName>
      <ability>L2_HalfPunc</ability>
      <abilityName>全半角检查</abilityName>
      <candidateList>
        <item>)</item>
      </candidateList>
      <explain>文本全半角错误。</explain>
      <paraID>211BDA92</paraID>
      <start>10</start>
      <end>11</end>
      <status>modified</status>
      <modifiedWord>)</modifiedWord>
      <trackRevisions>false</trackRevisions>
    </reviewItem>
    <reviewItem>
      <errorID>589c39d4-ff1a-4d0b-9f71-80e4f513d588</errorID>
      <errorWord>（</errorWord>
      <group>L1_Format</group>
      <groupName>格式问题</groupName>
      <ability>L2_HalfPunc</ability>
      <abilityName>全半角检查</abilityName>
      <candidateList>
        <item>(</item>
      </candidateList>
      <explain>文本全半角错误。</explain>
      <paraID>3F88E162</paraID>
      <start>8</start>
      <end>9</end>
      <status>modified</status>
      <modifiedWord>(</modifiedWord>
      <trackRevisions>false</trackRevisions>
    </reviewItem>
    <reviewItem>
      <errorID>83db9dd4-eebb-4de4-978a-03e4d764790e</errorID>
      <errorWord>）</errorWord>
      <group>L1_Format</group>
      <groupName>格式问题</groupName>
      <ability>L2_HalfPunc</ability>
      <abilityName>全半角检查</abilityName>
      <candidateList>
        <item>)</item>
      </candidateList>
      <explain>文本全半角错误。</explain>
      <paraID>3F88E162</paraID>
      <start>11</start>
      <end>12</end>
      <status>modified</status>
      <modifiedWord>)</modifiedWord>
      <trackRevisions>false</trackRevisions>
    </reviewItem>
    <reviewItem>
      <errorID>1493220c-e4ee-49b0-b024-8280aef0b7eb</errorID>
      <errorWord>（</errorWord>
      <group>L1_Format</group>
      <groupName>格式问题</groupName>
      <ability>L2_HalfPunc</ability>
      <abilityName>全半角检查</abilityName>
      <candidateList>
        <item>(</item>
      </candidateList>
      <explain>文本全半角错误。</explain>
      <paraID>15FCDFE9</paraID>
      <start>8</start>
      <end>9</end>
      <status>modified</status>
      <modifiedWord>(</modifiedWord>
      <trackRevisions>false</trackRevisions>
    </reviewItem>
    <reviewItem>
      <errorID>ab1a2377-a2ab-4d82-b23b-e581ede1cc68</errorID>
      <errorWord>）</errorWord>
      <group>L1_Format</group>
      <groupName>格式问题</groupName>
      <ability>L2_HalfPunc</ability>
      <abilityName>全半角检查</abilityName>
      <candidateList>
        <item>)</item>
      </candidateList>
      <explain>文本全半角错误。</explain>
      <paraID>15FCDFE9</paraID>
      <start>12</start>
      <end>13</end>
      <status>modified</status>
      <modifiedWord>)</modifiedWord>
      <trackRevisions>false</trackRevisions>
    </reviewItem>
    <reviewItem>
      <errorID>f27f7bfe-a10a-4667-92cc-b29533e93cef</errorID>
      <errorWord>（</errorWord>
      <group>L1_Format</group>
      <groupName>格式问题</groupName>
      <ability>L2_HalfPunc</ability>
      <abilityName>全半角检查</abilityName>
      <candidateList>
        <item>(</item>
      </candidateList>
      <explain>文本全半角错误。</explain>
      <paraID>5605CBAF</paraID>
      <start>8</start>
      <end>9</end>
      <status>modified</status>
      <modifiedWord>(</modifiedWord>
      <trackRevisions>false</trackRevisions>
    </reviewItem>
    <reviewItem>
      <errorID>e1dee08e-880b-4a42-9f5c-e0e356c180c0</errorID>
      <errorWord>）</errorWord>
      <group>L1_Format</group>
      <groupName>格式问题</groupName>
      <ability>L2_HalfPunc</ability>
      <abilityName>全半角检查</abilityName>
      <candidateList>
        <item>)</item>
      </candidateList>
      <explain>文本全半角错误。</explain>
      <paraID>5605CBAF</paraID>
      <start>12</start>
      <end>13</end>
      <status>modified</status>
      <modifiedWord>)</modifiedWord>
      <trackRevisions>false</trackRevisions>
    </reviewItem>
    <reviewItem>
      <errorID>772a0502-767f-471c-af2c-5f5891ccbf80</errorID>
      <errorWord>,</errorWord>
      <group>L1_Format</group>
      <groupName>格式问题</groupName>
      <ability>L2_HalfPunc</ability>
      <abilityName>全半角检查</abilityName>
      <candidateList>
        <item>，</item>
      </candidateList>
      <explain>文本全半角错误。</explain>
      <paraID>68403309</paraID>
      <start>3</start>
      <end>4</end>
      <status>modified</status>
      <modifiedWord>，</modifiedWord>
      <trackRevisions>false</trackRevisions>
    </reviewItem>
    <reviewItem>
      <errorID>8c4f01c9-c371-4996-95d7-86fc978c025a</errorID>
      <errorWord>,</errorWord>
      <group>L1_Format</group>
      <groupName>格式问题</groupName>
      <ability>L2_HalfPunc</ability>
      <abilityName>全半角检查</abilityName>
      <candidateList>
        <item>，</item>
      </candidateList>
      <explain>文本全半角错误。</explain>
      <paraID> 1BF4BB1</paraID>
      <start>3</start>
      <end>4</end>
      <status>modified</status>
      <modifiedWord>，</modifiedWord>
      <trackRevisions>false</trackRevisions>
    </reviewItem>
    <reviewItem>
      <errorID>90352688-cc51-4ace-a31d-349ce85237c7</errorID>
      <errorWord>,</errorWord>
      <group>L1_Format</group>
      <groupName>格式问题</groupName>
      <ability>L2_HalfPunc</ability>
      <abilityName>全半角检查</abilityName>
      <candidateList>
        <item>，</item>
      </candidateList>
      <explain>文本全半角错误。</explain>
      <paraID> 4BC8EEA</paraID>
      <start>13</start>
      <end>14</end>
      <status>modified</status>
      <modifiedWord>，</modifiedWord>
      <trackRevisions>false</trackRevisions>
    </reviewItem>
    <reviewItem>
      <errorID>133d189d-ad4e-4d2a-aeab-3ff89a8fc16c</errorID>
      <errorWord>,</errorWord>
      <group>L1_Format</group>
      <groupName>格式问题</groupName>
      <ability>L2_HalfPunc</ability>
      <abilityName>全半角检查</abilityName>
      <candidateList>
        <item>，</item>
      </candidateList>
      <explain>文本全半角错误。</explain>
      <paraID> 4BC8EEA</paraID>
      <start>31</start>
      <end>32</end>
      <status>modified</status>
      <modifiedWord>，</modifiedWord>
      <trackRevisions>false</trackRevisions>
    </reviewItem>
    <reviewItem>
      <errorID>13488553-4ea2-4d7e-a2e8-3c59245df64b</errorID>
      <errorWord>细沙</errorWord>
      <group>L1_Word</group>
      <groupName>字词问题</groupName>
      <ability>L2_Typo</ability>
      <abilityName>字词错误</abilityName>
      <candidateList>
        <item>细砂</item>
      </candidateList>
      <explain>存在发音相同字词的误用。</explain>
      <paraID>4F425CC0</paraID>
      <start>15</start>
      <end>17</end>
      <status>unmodified</status>
      <modifiedWord/>
      <trackRevisions>false</trackRevisions>
    </reviewItem>
    <reviewItem>
      <errorID>c3d8e8a5-3461-4b0b-8b0d-228677ead464</errorID>
      <errorWord>细沙</errorWord>
      <group>L1_Word</group>
      <groupName>字词问题</groupName>
      <ability>L2_Typo</ability>
      <abilityName>字词错误</abilityName>
      <candidateList>
        <item>细砂</item>
      </candidateList>
      <explain>存在发音相同字词的误用。</explain>
      <paraID> 1C40B54</paraID>
      <start>15</start>
      <end>17</end>
      <status>unmodified</status>
      <modifiedWord/>
      <trackRevisions>false</trackRevisions>
    </reviewItem>
    <reviewItem>
      <errorID>74b03066-37f8-4ddc-9ca0-f2512e7063ba</errorID>
      <errorWord>，内</errorWord>
      <group>L1_Word</group>
      <groupName>字词问题</groupName>
      <ability>L2_Typo</ability>
      <abilityName>字词错误</abilityName>
      <candidateList>
        <item>，</item>
      </candidateList>
      <explain/>
      <paraID>78B25EE1</paraID>
      <start>15</start>
      <end>17</end>
      <status>unmodified</status>
      <modifiedWord/>
      <trackRevisions>false</trackRevisions>
    </reviewItem>
    <reviewItem>
      <errorID>f3fdc7cf-1440-4386-8918-e291fd73dec5</errorID>
      <errorWord>)</errorWord>
      <group>L1_Format</group>
      <groupName>格式问题</groupName>
      <ability>L2_HalfPunc</ability>
      <abilityName>全半角检查</abilityName>
      <candidateList>
        <item>）</item>
      </candidateList>
      <explain>文本全半角错误。</explain>
      <paraID>1E1874DD</paraID>
      <start>25</start>
      <end>26</end>
      <status>modified</status>
      <modifiedWord>）</modifiedWord>
      <trackRevisions>false</trackRevisions>
    </reviewItem>
    <reviewItem>
      <errorID>cf0ecce8-64e3-4e7b-b94e-146d1a2a1a22</errorID>
      <errorWord>)</errorWord>
      <group>L1_Format</group>
      <groupName>格式问题</groupName>
      <ability>L2_HalfPunc</ability>
      <abilityName>全半角检查</abilityName>
      <candidateList>
        <item>）</item>
      </candidateList>
      <explain>文本全半角错误。</explain>
      <paraID>  7DF1E3</paraID>
      <start>25</start>
      <end>26</end>
      <status>modified</status>
      <modifiedWord>）</modifiedWord>
      <trackRevisions>false</trackRevisions>
    </reviewItem>
    <reviewItem>
      <errorID>01fb69b9-3c95-42e9-882a-5f44dd62d408</errorID>
      <errorWord>,</errorWord>
      <group>L1_Format</group>
      <groupName>格式问题</groupName>
      <ability>L2_HalfPunc</ability>
      <abilityName>全半角检查</abilityName>
      <candidateList>
        <item>，</item>
      </candidateList>
      <explain>文本全半角错误。</explain>
      <paraID>4CF67EA0</paraID>
      <start>19</start>
      <end>20</end>
      <status>modified</status>
      <modifiedWord>，</modifiedWord>
      <trackRevisions>false</trackRevisions>
    </reviewItem>
    <reviewItem>
      <errorID>63b702d3-687a-46fd-8b7b-3b3c3ae63d45</errorID>
      <errorWord>,</errorWord>
      <group>L1_Format</group>
      <groupName>格式问题</groupName>
      <ability>L2_HalfPunc</ability>
      <abilityName>全半角检查</abilityName>
      <candidateList>
        <item>，</item>
      </candidateList>
      <explain>文本全半角错误。</explain>
      <paraID>6614D4DA</paraID>
      <start>15</start>
      <end>16</end>
      <status>modified</status>
      <modifiedWord>，</modifiedWord>
      <trackRevisions>false</trackRevisions>
    </reviewItem>
    <reviewItem>
      <errorID>e802662a-6359-461e-a07f-4dfc96e8ed88</errorID>
      <errorWord>:</errorWord>
      <group>L1_Format</group>
      <groupName>格式问题</groupName>
      <ability>L2_HalfPunc</ability>
      <abilityName>全半角检查</abilityName>
      <candidateList>
        <item>：</item>
      </candidateList>
      <explain>文本全半角错误。</explain>
      <paraID> 6980B99</paraID>
      <start>3</start>
      <end>4</end>
      <status>modified</status>
      <modifiedWord>：</modifiedWord>
      <trackRevisions>false</trackRevisions>
    </reviewItem>
    <reviewItem>
      <errorID>604ad61e-ea6f-4bf5-b2ec-09c3ce3b359a</errorID>
      <errorWord>,</errorWord>
      <group>L1_Format</group>
      <groupName>格式问题</groupName>
      <ability>L2_HalfPunc</ability>
      <abilityName>全半角检查</abilityName>
      <candidateList>
        <item>，</item>
      </candidateList>
      <explain>文本全半角错误。</explain>
      <paraID> 6980B99</paraID>
      <start>7</start>
      <end>8</end>
      <status>modified</status>
      <modifiedWord>，</modifiedWord>
      <trackRevisions>false</trackRevisions>
    </reviewItem>
    <reviewItem>
      <errorID>743beb4d-bf99-48a9-b6fc-c4c821ab160b</errorID>
      <errorWord>:</errorWord>
      <group>L1_Format</group>
      <groupName>格式问题</groupName>
      <ability>L2_HalfPunc</ability>
      <abilityName>全半角检查</abilityName>
      <candidateList>
        <item>：</item>
      </candidateList>
      <explain>文本全半角错误。</explain>
      <paraID>5DB8FBF2</paraID>
      <start>4</start>
      <end>5</end>
      <status>modified</status>
      <modifiedWord>：</modifiedWord>
      <trackRevisions>false</trackRevisions>
    </reviewItem>
    <reviewItem>
      <errorID>91369455-6744-43a5-a9a3-4012064813e0</errorID>
      <errorWord>:</errorWord>
      <group>L1_Format</group>
      <groupName>格式问题</groupName>
      <ability>L2_HalfPunc</ability>
      <abilityName>全半角检查</abilityName>
      <candidateList>
        <item>：</item>
      </candidateList>
      <explain>文本全半角错误。</explain>
      <paraID>5DB8FBF2</paraID>
      <start>21</start>
      <end>22</end>
      <status>modified</status>
      <modifiedWord>：</modifiedWord>
      <trackRevisions>false</trackRevisions>
    </reviewItem>
    <reviewItem>
      <errorID>ae31e55b-8478-4545-bb57-e56fa567a119</errorID>
      <errorWord>印刷印刷</errorWord>
      <group>L1_Word</group>
      <groupName>字词问题</groupName>
      <ability>L2_Typo</ability>
      <abilityName>字词错误</abilityName>
      <candidateList>
        <item>印刷</item>
      </candidateList>
      <explain/>
      <paraID>5DB8FBF2</paraID>
      <start>51</start>
      <end>53</end>
      <status>modified</status>
      <modifiedWord>印刷</modifiedWord>
      <trackRevisions>false</trackRevisions>
    </reviewItem>
    <reviewItem>
      <errorID>4e9133b4-9790-4fd7-bbf4-3dc0e373ad87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78B220A2</paraID>
      <start>0</start>
      <end>2</end>
      <status>modified</status>
      <modifiedWord>2.</modifiedWord>
      <trackRevisions>false</trackRevisions>
    </reviewItem>
    <reviewItem>
      <errorID>e90cfa95-6b25-46b1-b569-e391c67e76f6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6797F6E9</paraID>
      <start>5</start>
      <end>7</end>
      <status>modified</status>
      <modifiedWord>1）</modifiedWord>
      <trackRevisions>false</trackRevisions>
    </reviewItem>
    <reviewItem>
      <errorID>d5b9007c-68b5-49a5-baa6-c6eb85fa2042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3CC65A0C</paraID>
      <start>3</start>
      <end>5</end>
      <status>modified</status>
      <modifiedWord>2）</modifiedWord>
      <trackRevisions>false</trackRevisions>
    </reviewItem>
    <reviewItem>
      <errorID>f40eb084-6bf5-4324-9fa0-e68e8d94433f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4C73DA1C</paraID>
      <start>5</start>
      <end>7</end>
      <status>modified</status>
      <modifiedWord>3）</modifiedWord>
      <trackRevisions>false</trackRevisions>
    </reviewItem>
    <reviewItem>
      <errorID>bcaf0d42-d3fe-456b-9430-c91992071259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492A7A9E</paraID>
      <start>0</start>
      <end>2</end>
      <status>modified</status>
      <modifiedWord>5.</modifiedWord>
      <trackRevisions>false</trackRevisions>
    </reviewItem>
    <reviewItem>
      <errorID>0604b315-7701-40a4-b99d-76aafb9349dd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1CB6A470</paraID>
      <start>0</start>
      <end>2</end>
      <status>modified</status>
      <modifiedWord>1.</modifiedWord>
      <trackRevisions>false</trackRevisions>
    </reviewItem>
    <reviewItem>
      <errorID>e8c75ba9-2b51-46f9-bd86-d58fb015c7a5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166CCEA2</paraID>
      <start>0</start>
      <end>2</end>
      <status>modified</status>
      <modifiedWord>2.</modifiedWord>
      <trackRevisions>false</trackRevisions>
    </reviewItem>
    <reviewItem>
      <errorID>0ab0067b-971d-4dc6-9c21-a66a45b5ca4c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627C69FB</paraID>
      <start>0</start>
      <end>2</end>
      <status>modified</status>
      <modifiedWord>3.</modifiedWord>
      <trackRevisions>false</trackRevisions>
    </reviewItem>
    <reviewItem>
      <errorID>86550360-59c3-48fd-896e-e25fb32f4c34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78A39790</paraID>
      <start>0</start>
      <end>2</end>
      <status>modified</status>
      <modifiedWord>4.</modifiedWord>
      <trackRevisions>false</trackRevisions>
    </reviewItem>
    <reviewItem>
      <errorID>1b70719e-4bde-4448-a35c-871d8e1c6e0e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6A941228</paraID>
      <start>0</start>
      <end>2</end>
      <status>modified</status>
      <modifiedWord>5.</modifiedWord>
      <trackRevisions>false</trackRevisions>
    </reviewItem>
    <reviewItem>
      <errorID>309fab48-b608-4bf3-bb87-5426cc13ee5d</errorID>
      <errorWord>(</errorWord>
      <group>L1_Format</group>
      <groupName>格式问题</groupName>
      <ability>L2_HalfPunc</ability>
      <abilityName>全半角检查</abilityName>
      <candidateList>
        <item>（</item>
      </candidateList>
      <explain>文本全半角错误。</explain>
      <paraID>6A941228</paraID>
      <start>13</start>
      <end>14</end>
      <status>modified</status>
      <modifiedWord>（</modifiedWord>
      <trackRevisions>false</trackRevisions>
    </reviewItem>
    <reviewItem>
      <errorID>8cc3868e-4f06-4e99-af72-938136560dea</errorID>
      <errorWord>)</errorWord>
      <group>L1_Format</group>
      <groupName>格式问题</groupName>
      <ability>L2_HalfPunc</ability>
      <abilityName>全半角检查</abilityName>
      <candidateList>
        <item>）</item>
      </candidateList>
      <explain>文本全半角错误。</explain>
      <paraID>6A941228</paraID>
      <start>16</start>
      <end>17</end>
      <status>modified</status>
      <modifiedWord>）</modifiedWord>
      <trackRevisions>false</trackRevisions>
    </reviewItem>
    <reviewItem>
      <errorID>87265ebd-649a-4128-8612-304c32a1cc54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1AE64D67</paraID>
      <start>0</start>
      <end>2</end>
      <status>modified</status>
      <modifiedWord>1.</modifiedWord>
      <trackRevisions>false</trackRevisions>
    </reviewItem>
    <reviewItem>
      <errorID>f899249d-f9be-4a1a-825b-aae4654e8b84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165B56D2</paraID>
      <start>0</start>
      <end>2</end>
      <status>modified</status>
      <modifiedWord>2.</modifiedWord>
      <trackRevisions>false</trackRevisions>
    </reviewItem>
    <reviewItem>
      <errorID>8167db77-ca30-4701-9aef-b72b2aa9754c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6D961C04</paraID>
      <start>0</start>
      <end>2</end>
      <status>modified</status>
      <modifiedWord>3.</modifiedWord>
      <trackRevisions>false</trackRevisions>
    </reviewItem>
    <reviewItem>
      <errorID>29cb7be0-a6f8-43b4-9524-e01b324065fe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724E2575</paraID>
      <start>0</start>
      <end>2</end>
      <status>modified</status>
      <modifiedWord>4.</modifiedWord>
      <trackRevisions>false</trackRevisions>
    </reviewItem>
    <reviewItem>
      <errorID>eae6d6da-86f5-49a8-92e8-2fdcbf739c07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C66C467</paraID>
      <start>0</start>
      <end>2</end>
      <status>modified</status>
      <modifiedWord>1.</modifiedWord>
      <trackRevisions>false</trackRevisions>
    </reviewItem>
    <reviewItem>
      <errorID>a836ab90-8e6a-49b1-92ff-7cc29e313eed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10B6202D</paraID>
      <start>0</start>
      <end>2</end>
      <status>modified</status>
      <modifiedWord>2.</modifiedWord>
      <trackRevisions>false</trackRevisions>
    </reviewItem>
    <reviewItem>
      <errorID>e08b49c8-4585-4502-84ae-435a33202ed3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6204F7CB</paraID>
      <start>0</start>
      <end>2</end>
      <status>modified</status>
      <modifiedWord>1.</modifiedWord>
      <trackRevisions>false</trackRevisions>
    </reviewItem>
    <reviewItem>
      <errorID>068a2661-d6e1-4e7a-96e6-1bb821e31f36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2D3EEC4D</paraID>
      <start>0</start>
      <end>2</end>
      <status>modified</status>
      <modifiedWord>2.</modifiedWord>
      <trackRevisions>false</trackRevisions>
    </reviewItem>
    <reviewItem>
      <errorID>00c8781d-a797-49e6-bf54-63983ea502ec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56BB4877</paraID>
      <start>0</start>
      <end>2</end>
      <status>modified</status>
      <modifiedWord>3.</modifiedWord>
      <trackRevisions>false</trackRevisions>
    </reviewItem>
    <reviewItem>
      <errorID>293a92bc-151b-4546-8788-314c59d44083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24DE74E5</paraID>
      <start>0</start>
      <end>2</end>
      <status>modified</status>
      <modifiedWord>4.</modifiedWord>
      <trackRevisions>false</trackRevisions>
    </reviewItem>
    <reviewItem>
      <errorID>ee6fa870-5a67-41c2-8122-866789661210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A92001D</paraID>
      <start>0</start>
      <end>2</end>
      <status>modified</status>
      <modifiedWord>5.</modifiedWord>
      <trackRevisions>false</trackRevisions>
    </reviewItem>
    <reviewItem>
      <errorID>d4ffd56a-e88c-46ab-ae86-0a837b36a4c9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64B6D29C</paraID>
      <start>0</start>
      <end>2</end>
      <status>modified</status>
      <modifiedWord>1.</modifiedWord>
      <trackRevisions>false</trackRevisions>
    </reviewItem>
    <reviewItem>
      <errorID>71819dcb-6dfb-4365-a191-271bf84e32da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46A67AAD</paraID>
      <start>0</start>
      <end>2</end>
      <status>modified</status>
      <modifiedWord>2.</modifiedWord>
      <trackRevisions>false</trackRevisions>
    </reviewItem>
    <reviewItem>
      <errorID>c79df9ca-b7f2-444e-b1f7-c61bfd081e35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625D3F10</paraID>
      <start>0</start>
      <end>2</end>
      <status>modified</status>
      <modifiedWord>3.</modifiedWord>
      <trackRevisions>false</trackRevisions>
    </reviewItem>
    <reviewItem>
      <errorID>9654eb16-f5c6-482a-b810-aa62fc4a805f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36555CF0</paraID>
      <start>0</start>
      <end>2</end>
      <status>modified</status>
      <modifiedWord>4.</modifiedWord>
      <trackRevisions>false</trackRevisions>
    </reviewItem>
    <reviewItem>
      <errorID>c4ac4cd3-2d19-4164-990c-8f159b22e09f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75E3C446</paraID>
      <start>0</start>
      <end>2</end>
      <status>modified</status>
      <modifiedWord>5.</modifiedWord>
      <trackRevisions>false</trackRevisions>
    </reviewItem>
    <reviewItem>
      <errorID>71e2e5a6-81db-402a-9b82-a9dc4564adf5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6516ADC0</paraID>
      <start>0</start>
      <end>2</end>
      <status>modified</status>
      <modifiedWord>6.</modifiedWord>
      <trackRevisions>false</trackRevisions>
    </reviewItem>
    <reviewItem>
      <errorID>13da51ec-472d-4ef5-b957-1f9b712f42ea</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4DC14F2B</paraID>
      <start>0</start>
      <end>2</end>
      <status>modified</status>
      <modifiedWord>7.</modifiedWord>
      <trackRevisions>false</trackRevisions>
    </reviewItem>
    <reviewItem>
      <errorID>e9e8b1a7-f0e8-4ef3-b146-6d77b9fa8808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2B394B6A</paraID>
      <start>0</start>
      <end>2</end>
      <status>modified</status>
      <modifiedWord>1.</modifiedWord>
      <trackRevisions>false</trackRevisions>
    </reviewItem>
    <reviewItem>
      <errorID>d4d8552d-45f6-43a9-8e15-4d63f8e0e36a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7FA765D4</paraID>
      <start>0</start>
      <end>2</end>
      <status>modified</status>
      <modifiedWord>2.</modifiedWord>
      <trackRevisions>false</trackRevisions>
    </reviewItem>
    <reviewItem>
      <errorID>bc7fc479-395b-43e2-a6c7-df0fe8f86c48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7BA0EAD5</paraID>
      <start>0</start>
      <end>2</end>
      <status>modified</status>
      <modifiedWord>3.</modifiedWord>
      <trackRevisions>false</trackRevisions>
    </reviewItem>
    <reviewItem>
      <errorID>67e1d596-c3a4-4126-a668-b330096fc5c0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62F01F9E</paraID>
      <start>0</start>
      <end>2</end>
      <status>modified</status>
      <modifiedWord>4.</modifiedWord>
      <trackRevisions>false</trackRevisions>
    </reviewItem>
    <reviewItem>
      <errorID>e86ec29d-906f-4813-b7dd-22d1e1a3a4fc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733FA751</paraID>
      <start>0</start>
      <end>2</end>
      <status>modified</status>
      <modifiedWord>5.</modifiedWord>
      <trackRevisions>false</trackRevisions>
    </reviewItem>
    <reviewItem>
      <errorID>2a246c5f-992e-42a1-a949-02330aa6670c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1223188F</paraID>
      <start>0</start>
      <end>2</end>
      <status>modified</status>
      <modifiedWord>6.</modifiedWord>
      <trackRevisions>false</trackRevisions>
    </reviewItem>
    <reviewItem>
      <errorID>945fe4ee-456c-4653-afb4-4a162f0e6a3e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485D5081</paraID>
      <start>0</start>
      <end>2</end>
      <status>modified</status>
      <modifiedWord>1.</modifiedWord>
      <trackRevisions>false</trackRevisions>
    </reviewItem>
    <reviewItem>
      <errorID>6ca65fa5-768d-4905-8991-05782dee2471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B523225</paraID>
      <start>0</start>
      <end>2</end>
      <status>modified</status>
      <modifiedWord>2.</modifiedWord>
      <trackRevisions>false</trackRevisions>
    </reviewItem>
    <reviewItem>
      <errorID>31d87e33-c74d-4c38-ac42-6e45ee10af82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60EF6922</paraID>
      <start>0</start>
      <end>2</end>
      <status>modified</status>
      <modifiedWord>3.</modifiedWord>
      <trackRevisions>false</trackRevisions>
    </reviewItem>
    <reviewItem>
      <errorID>b78f0126-e226-45e8-88ff-25ee2bdc559e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54DC8D3</paraID>
      <start>0</start>
      <end>2</end>
      <status>modified</status>
      <modifiedWord>1.</modifiedWord>
      <trackRevisions>false</trackRevisions>
    </reviewItem>
    <reviewItem>
      <errorID>8349cb1b-a4a5-43a9-8761-e82fc12221be</errorID>
      <errorWord>其它</errorWord>
      <group>L1_Word</group>
      <groupName>字词问题</groupName>
      <ability>L2_Alias</ability>
      <abilityName>也作/曾用词</abilityName>
      <candidateList>
        <item>其他</item>
      </candidateList>
      <explain>词汇[其它]为不规范表述或旧称，其规范书面表述为[其他]。</explain>
      <paraID> 54DC8D3</paraID>
      <start>35</start>
      <end>37</end>
      <status>unmodified</status>
      <modifiedWord/>
      <trackRevisions>false</trackRevisions>
    </reviewItem>
    <reviewItem>
      <errorID>fcd7560e-612a-4796-a66d-fdfb806b2f2a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16345858</paraID>
      <start>0</start>
      <end>2</end>
      <status>modified</status>
      <modifiedWord>2.</modifiedWord>
      <trackRevisions>false</trackRevisions>
    </reviewItem>
    <reviewItem>
      <errorID>3968352a-cba9-4501-8561-e3444eaef8c1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4CA7094B</paraID>
      <start>0</start>
      <end>2</end>
      <status>modified</status>
      <modifiedWord>1.</modifiedWord>
      <trackRevisions>false</trackRevisions>
    </reviewItem>
    <reviewItem>
      <errorID>fb3b1bbb-ea05-4a69-9d04-d2dae97bd183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3007E939</paraID>
      <start>0</start>
      <end>2</end>
      <status>modified</status>
      <modifiedWord>2.</modifiedWord>
      <trackRevisions>false</trackRevisions>
    </reviewItem>
    <reviewItem>
      <errorID>694d2fb4-e1c4-4ee8-8bf9-165f1efa1b72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367AC49C</paraID>
      <start>0</start>
      <end>2</end>
      <status>modified</status>
      <modifiedWord>3.</modifiedWord>
      <trackRevisions>false</trackRevisions>
    </reviewItem>
    <reviewItem>
      <errorID>f460afb4-6c09-47f8-b7ce-2ed476086646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6D8B887B</paraID>
      <start>0</start>
      <end>2</end>
      <status>modified</status>
      <modifiedWord>4.</modifiedWord>
      <trackRevisions>false</trackRevisions>
    </reviewItem>
    <reviewItem>
      <errorID>3279635a-58ec-4fd2-b66d-d639229d9b3b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5241A516</paraID>
      <start>0</start>
      <end>2</end>
      <status>modified</status>
      <modifiedWord>5.</modifiedWord>
      <trackRevisions>false</trackRevisions>
    </reviewItem>
    <reviewItem>
      <errorID>f39420a5-1172-4344-bc5d-4d8b7de4c57c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6B0681E3</paraID>
      <start>0</start>
      <end>2</end>
      <status>modified</status>
      <modifiedWord>6.</modifiedWord>
      <trackRevisions>false</trackRevisions>
    </reviewItem>
    <reviewItem>
      <errorID>825ac98f-e028-418e-8032-0c6acacfbf85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1FEE3BEB</paraID>
      <start>0</start>
      <end>2</end>
      <status>modified</status>
      <modifiedWord>7.</modifiedWord>
      <trackRevisions>false</trackRevisions>
    </reviewItem>
    <reviewItem>
      <errorID>6f815b6f-44a8-4f1d-a7ee-37d2c0793905</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4611FF22</paraID>
      <start>0</start>
      <end>2</end>
      <status>modified</status>
      <modifiedWord>8.</modifiedWord>
      <trackRevisions>false</trackRevisions>
    </reviewItem>
    <reviewItem>
      <errorID>6f310ab0-3581-442a-bac4-55549195fb41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2C75D372</paraID>
      <start>0</start>
      <end>2</end>
      <status>modified</status>
      <modifiedWord>1.</modifiedWord>
      <trackRevisions>false</trackRevisions>
    </reviewItem>
    <reviewItem>
      <errorID>de9d50e4-36af-4e1b-ba65-7c9b209f7340</errorID>
      <errorWord>其它约定</errorWord>
      <group>L1_Word</group>
      <groupName>字词问题</groupName>
      <ability>L2_Alias</ability>
      <abilityName>也作/曾用词</abilityName>
      <candidateList>
        <item>其他约定</item>
      </candidateList>
      <explain>词汇[其它约定]为不规范表述或旧称，其规范书面表述为[其他约定]。</explain>
      <paraID>7BD3AC11</paraID>
      <start>6</start>
      <end>10</end>
      <status>unmodified</status>
      <modifiedWord/>
      <trackRevisions>false</trackRevisions>
    </reviewItem>
    <reviewItem>
      <errorID>640f28d5-76f6-4840-8115-1b80d418a159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23B78600</paraID>
      <start>0</start>
      <end>2</end>
      <status>modified</status>
      <modifiedWord>1.</modifiedWord>
      <trackRevisions>false</trackRevisions>
    </reviewItem>
    <reviewItem>
      <errorID>3a141769-ef52-4d2a-9b38-37293e599a87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6CA4C8F3</paraID>
      <start>0</start>
      <end>2</end>
      <status>modified</status>
      <modifiedWord>2.</modifiedWord>
      <trackRevisions>false</trackRevisions>
    </reviewItem>
    <reviewItem>
      <errorID>4c2973e2-6d85-41f9-942d-3a74706e03e9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7DBBE7E0</paraID>
      <start>0</start>
      <end>2</end>
      <status>modified</status>
      <modifiedWord>3.</modifiedWord>
      <trackRevisions>false</trackRevisions>
    </reviewItem>
    <reviewItem>
      <errorID>160e0f1d-019a-46ca-b379-62681dc92d18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2EC12EB6</paraID>
      <start>0</start>
      <end>2</end>
      <status>modified</status>
      <modifiedWord>4.</modifiedWord>
      <trackRevisions>false</trackRevisions>
    </reviewItem>
  </reviewItems>
  <config/>
</contractReview>
</file>

<file path=customXml/itemProps1.xml><?xml version="1.0" encoding="utf-8"?>
<ds:datastoreItem xmlns:ds="http://schemas.openxmlformats.org/officeDocument/2006/customXml" ds:itemID="{3db29e1f-bed2-4b9b-801e-f997dda5fcb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15</Pages>
  <Words>3317</Words>
  <Characters>3975</Characters>
  <Lines>16</Lines>
  <Paragraphs>4</Paragraphs>
  <TotalTime>3</TotalTime>
  <ScaleCrop>false</ScaleCrop>
  <LinksUpToDate>false</LinksUpToDate>
  <CharactersWithSpaces>4080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LUOKAILI</cp:lastModifiedBy>
  <cp:lastPrinted>2023-02-20T08:54:00Z</cp:lastPrinted>
  <dcterms:modified xsi:type="dcterms:W3CDTF">2026-03-04T06:43:29Z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AD0525816F5F4E8AB723AFE7C769B19C_13</vt:lpwstr>
  </property>
  <property fmtid="{D5CDD505-2E9C-101B-9397-08002B2CF9AE}" pid="4" name="KSOTemplateDocerSaveRecord">
    <vt:lpwstr>eyJoZGlkIjoiNjRhZjk0ZDFkZWI4ZTg1NTRhZGQ4MTg3NWVkY2Y2ODEiLCJ1c2VySWQiOiIzOTc0ODM5MTgifQ==</vt:lpwstr>
  </property>
</Properties>
</file>